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81C" w:rsidRPr="0099081C" w:rsidRDefault="0099081C" w:rsidP="0099081C">
      <w:pPr>
        <w:jc w:val="center"/>
        <w:rPr>
          <w:rFonts w:ascii="Times New Roman" w:eastAsia="MS Mincho" w:hAnsi="Times New Roman" w:cs="Times New Roman"/>
          <w:b/>
          <w:sz w:val="28"/>
          <w:szCs w:val="28"/>
          <w:lang w:val="kk-KZ"/>
        </w:rPr>
      </w:pPr>
      <w:r w:rsidRPr="0099081C">
        <w:rPr>
          <w:rFonts w:ascii="Times New Roman" w:eastAsia="MS Mincho" w:hAnsi="Times New Roman" w:cs="Times New Roman"/>
          <w:b/>
          <w:sz w:val="28"/>
          <w:szCs w:val="28"/>
          <w:lang w:val="kk-KZ"/>
        </w:rPr>
        <w:t>2-курс, қазақ бөлімі, күзгі семестр</w:t>
      </w:r>
    </w:p>
    <w:p w:rsidR="0099081C" w:rsidRPr="0099081C" w:rsidRDefault="0099081C" w:rsidP="0099081C">
      <w:pPr>
        <w:jc w:val="center"/>
        <w:rPr>
          <w:rFonts w:ascii="Times New Roman" w:eastAsia="MS Mincho" w:hAnsi="Times New Roman" w:cs="Times New Roman"/>
          <w:b/>
          <w:sz w:val="28"/>
          <w:szCs w:val="28"/>
          <w:lang w:val="kk-KZ"/>
        </w:rPr>
      </w:pPr>
    </w:p>
    <w:p w:rsidR="0099081C" w:rsidRPr="0099081C" w:rsidRDefault="0099081C" w:rsidP="0099081C">
      <w:pPr>
        <w:jc w:val="center"/>
        <w:rPr>
          <w:rFonts w:ascii="Times New Roman" w:eastAsia="MS Mincho" w:hAnsi="Times New Roman" w:cs="Times New Roman"/>
          <w:b/>
          <w:sz w:val="28"/>
          <w:szCs w:val="28"/>
          <w:lang w:val="kk-KZ"/>
        </w:rPr>
      </w:pPr>
      <w:r w:rsidRPr="0099081C">
        <w:rPr>
          <w:rFonts w:ascii="Times New Roman" w:eastAsia="MS Mincho" w:hAnsi="Times New Roman" w:cs="Times New Roman"/>
          <w:b/>
          <w:sz w:val="28"/>
          <w:szCs w:val="28"/>
          <w:lang w:val="kk-KZ"/>
        </w:rPr>
        <w:t>«Халықаралық құқық»  мамандығына арналған</w:t>
      </w:r>
    </w:p>
    <w:p w:rsidR="0099081C" w:rsidRPr="0099081C" w:rsidRDefault="0099081C" w:rsidP="0099081C">
      <w:pPr>
        <w:jc w:val="center"/>
        <w:rPr>
          <w:rFonts w:ascii="Times New Roman" w:hAnsi="Times New Roman" w:cs="Times New Roman"/>
          <w:b/>
          <w:sz w:val="28"/>
          <w:szCs w:val="28"/>
          <w:lang w:val="kk-KZ"/>
        </w:rPr>
      </w:pPr>
    </w:p>
    <w:p w:rsidR="0099081C" w:rsidRPr="0099081C" w:rsidRDefault="0099081C" w:rsidP="0099081C">
      <w:pPr>
        <w:jc w:val="center"/>
        <w:rPr>
          <w:rFonts w:ascii="Times New Roman" w:hAnsi="Times New Roman" w:cs="Times New Roman"/>
          <w:b/>
          <w:color w:val="FF0000"/>
          <w:sz w:val="28"/>
          <w:szCs w:val="28"/>
          <w:lang w:val="kk-KZ"/>
        </w:rPr>
      </w:pPr>
      <w:r w:rsidRPr="0099081C">
        <w:rPr>
          <w:rFonts w:ascii="Times New Roman" w:hAnsi="Times New Roman" w:cs="Times New Roman"/>
          <w:b/>
          <w:sz w:val="28"/>
          <w:szCs w:val="28"/>
          <w:lang w:val="kk-KZ"/>
        </w:rPr>
        <w:t>«Мемлекеттік тілдегі дипломатиялық аударма негіздері»</w:t>
      </w:r>
      <w:r w:rsidRPr="0099081C">
        <w:rPr>
          <w:rFonts w:ascii="Times New Roman" w:hAnsi="Times New Roman" w:cs="Times New Roman"/>
          <w:b/>
          <w:color w:val="FF0000"/>
          <w:sz w:val="28"/>
          <w:szCs w:val="28"/>
          <w:lang w:val="kk-KZ"/>
        </w:rPr>
        <w:t xml:space="preserve">    </w:t>
      </w:r>
    </w:p>
    <w:p w:rsidR="0099081C" w:rsidRPr="0099081C" w:rsidRDefault="0099081C" w:rsidP="0099081C">
      <w:pPr>
        <w:jc w:val="center"/>
        <w:rPr>
          <w:rFonts w:ascii="Times New Roman" w:hAnsi="Times New Roman" w:cs="Times New Roman"/>
          <w:b/>
          <w:sz w:val="28"/>
          <w:szCs w:val="28"/>
          <w:lang w:val="kk-KZ"/>
        </w:rPr>
      </w:pPr>
      <w:r w:rsidRPr="0099081C">
        <w:rPr>
          <w:rFonts w:ascii="Times New Roman" w:hAnsi="Times New Roman" w:cs="Times New Roman"/>
          <w:b/>
          <w:sz w:val="28"/>
          <w:szCs w:val="28"/>
          <w:lang w:val="kk-KZ"/>
        </w:rPr>
        <w:t>элективті</w:t>
      </w:r>
      <w:r w:rsidRPr="0099081C">
        <w:rPr>
          <w:rFonts w:ascii="Times New Roman" w:hAnsi="Times New Roman" w:cs="Times New Roman"/>
          <w:b/>
          <w:color w:val="FF0000"/>
          <w:sz w:val="28"/>
          <w:szCs w:val="28"/>
          <w:lang w:val="kk-KZ"/>
        </w:rPr>
        <w:t xml:space="preserve"> </w:t>
      </w:r>
      <w:r w:rsidRPr="0099081C">
        <w:rPr>
          <w:rFonts w:ascii="Times New Roman" w:hAnsi="Times New Roman" w:cs="Times New Roman"/>
          <w:b/>
          <w:sz w:val="28"/>
          <w:szCs w:val="28"/>
          <w:lang w:val="kk-KZ"/>
        </w:rPr>
        <w:t>пәні бойынша</w:t>
      </w:r>
    </w:p>
    <w:p w:rsidR="0099081C" w:rsidRPr="0099081C" w:rsidRDefault="0099081C" w:rsidP="0099081C">
      <w:pPr>
        <w:jc w:val="center"/>
        <w:rPr>
          <w:rFonts w:ascii="Times New Roman" w:hAnsi="Times New Roman" w:cs="Times New Roman"/>
          <w:b/>
          <w:sz w:val="28"/>
          <w:szCs w:val="28"/>
          <w:lang w:val="kk-KZ"/>
        </w:rPr>
      </w:pPr>
    </w:p>
    <w:p w:rsidR="0099081C" w:rsidRPr="0099081C" w:rsidRDefault="0099081C" w:rsidP="0099081C">
      <w:pPr>
        <w:jc w:val="center"/>
        <w:rPr>
          <w:rFonts w:ascii="Times New Roman" w:hAnsi="Times New Roman" w:cs="Times New Roman"/>
          <w:b/>
          <w:sz w:val="28"/>
          <w:szCs w:val="28"/>
          <w:lang w:val="kk-KZ"/>
        </w:rPr>
      </w:pPr>
      <w:proofErr w:type="spellStart"/>
      <w:proofErr w:type="gramStart"/>
      <w:r>
        <w:rPr>
          <w:rFonts w:ascii="Times New Roman" w:hAnsi="Times New Roman" w:cs="Times New Roman"/>
          <w:b/>
          <w:sz w:val="28"/>
          <w:szCs w:val="28"/>
          <w:lang w:val="en-US"/>
        </w:rPr>
        <w:t>практикалық</w:t>
      </w:r>
      <w:proofErr w:type="spellEnd"/>
      <w:proofErr w:type="gram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сабақ</w:t>
      </w:r>
      <w:proofErr w:type="spellEnd"/>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2"/>
      </w:tblGrid>
      <w:tr w:rsidR="006732B4" w:rsidRPr="006732B4" w:rsidTr="008E0675">
        <w:tc>
          <w:tcPr>
            <w:tcW w:w="579" w:type="pct"/>
            <w:tcBorders>
              <w:top w:val="single" w:sz="4" w:space="0" w:color="auto"/>
              <w:left w:val="single" w:sz="4" w:space="0" w:color="auto"/>
              <w:bottom w:val="single" w:sz="4" w:space="0" w:color="auto"/>
              <w:right w:val="single" w:sz="4" w:space="0" w:color="auto"/>
            </w:tcBorders>
            <w:hideMark/>
          </w:tcPr>
          <w:p w:rsidR="006732B4" w:rsidRPr="006732B4" w:rsidRDefault="006732B4" w:rsidP="008E0675">
            <w:pPr>
              <w:jc w:val="center"/>
              <w:rPr>
                <w:rFonts w:ascii="Times New Roman" w:hAnsi="Times New Roman" w:cs="Times New Roman"/>
                <w:lang w:val="kk-KZ"/>
              </w:rPr>
            </w:pPr>
            <w:r w:rsidRPr="006732B4">
              <w:rPr>
                <w:rFonts w:ascii="Times New Roman" w:hAnsi="Times New Roman" w:cs="Times New Roman"/>
                <w:lang w:val="kk-KZ"/>
              </w:rPr>
              <w:t>Апта</w:t>
            </w:r>
          </w:p>
        </w:tc>
        <w:tc>
          <w:tcPr>
            <w:tcW w:w="2957" w:type="pct"/>
            <w:tcBorders>
              <w:top w:val="single" w:sz="4" w:space="0" w:color="auto"/>
              <w:left w:val="single" w:sz="4" w:space="0" w:color="auto"/>
              <w:bottom w:val="single" w:sz="4" w:space="0" w:color="auto"/>
              <w:right w:val="single" w:sz="4" w:space="0" w:color="auto"/>
            </w:tcBorders>
            <w:hideMark/>
          </w:tcPr>
          <w:p w:rsidR="006732B4" w:rsidRPr="006732B4" w:rsidRDefault="006732B4" w:rsidP="008E0675">
            <w:pPr>
              <w:jc w:val="center"/>
              <w:rPr>
                <w:rFonts w:ascii="Times New Roman" w:hAnsi="Times New Roman" w:cs="Times New Roman"/>
                <w:lang w:val="kk-KZ"/>
              </w:rPr>
            </w:pPr>
            <w:r w:rsidRPr="006732B4">
              <w:rPr>
                <w:rFonts w:ascii="Times New Roman" w:hAnsi="Times New Roman" w:cs="Times New Roman"/>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hideMark/>
          </w:tcPr>
          <w:p w:rsidR="006732B4" w:rsidRPr="006732B4" w:rsidRDefault="006732B4" w:rsidP="008E0675">
            <w:pPr>
              <w:jc w:val="center"/>
              <w:rPr>
                <w:rFonts w:ascii="Times New Roman" w:hAnsi="Times New Roman" w:cs="Times New Roman"/>
                <w:lang w:val="kk-KZ"/>
              </w:rPr>
            </w:pPr>
            <w:r w:rsidRPr="006732B4">
              <w:rPr>
                <w:rFonts w:ascii="Times New Roman" w:hAnsi="Times New Roman" w:cs="Times New Roman"/>
                <w:lang w:val="kk-KZ"/>
              </w:rPr>
              <w:t>Сағат саны</w:t>
            </w:r>
          </w:p>
        </w:tc>
        <w:tc>
          <w:tcPr>
            <w:tcW w:w="941" w:type="pct"/>
            <w:tcBorders>
              <w:top w:val="single" w:sz="4" w:space="0" w:color="auto"/>
              <w:left w:val="single" w:sz="4" w:space="0" w:color="auto"/>
              <w:bottom w:val="single" w:sz="4" w:space="0" w:color="auto"/>
              <w:right w:val="single" w:sz="4" w:space="0" w:color="auto"/>
            </w:tcBorders>
            <w:hideMark/>
          </w:tcPr>
          <w:p w:rsidR="006732B4" w:rsidRPr="006732B4" w:rsidRDefault="006732B4" w:rsidP="008E0675">
            <w:pPr>
              <w:jc w:val="center"/>
              <w:rPr>
                <w:rFonts w:ascii="Times New Roman" w:hAnsi="Times New Roman" w:cs="Times New Roman"/>
                <w:lang w:val="kk-KZ"/>
              </w:rPr>
            </w:pPr>
            <w:r w:rsidRPr="006732B4">
              <w:rPr>
                <w:rFonts w:ascii="Times New Roman" w:hAnsi="Times New Roman" w:cs="Times New Roman"/>
                <w:lang w:val="kk-KZ"/>
              </w:rPr>
              <w:t>Бағасы</w:t>
            </w:r>
          </w:p>
          <w:p w:rsidR="006732B4" w:rsidRPr="006732B4" w:rsidRDefault="006732B4" w:rsidP="008E0675">
            <w:pPr>
              <w:jc w:val="center"/>
              <w:rPr>
                <w:rFonts w:ascii="Times New Roman" w:hAnsi="Times New Roman" w:cs="Times New Roman"/>
                <w:lang w:val="kk-KZ"/>
              </w:rPr>
            </w:pPr>
            <w:r w:rsidRPr="006732B4">
              <w:rPr>
                <w:rFonts w:ascii="Times New Roman" w:hAnsi="Times New Roman" w:cs="Times New Roman"/>
                <w:lang w:val="kk-KZ"/>
              </w:rPr>
              <w:t xml:space="preserve">(балл) </w:t>
            </w:r>
          </w:p>
        </w:tc>
      </w:tr>
      <w:tr w:rsidR="006732B4" w:rsidRPr="006732B4" w:rsidTr="008E0675">
        <w:tc>
          <w:tcPr>
            <w:tcW w:w="5000" w:type="pct"/>
            <w:gridSpan w:val="4"/>
            <w:tcBorders>
              <w:top w:val="single" w:sz="4" w:space="0" w:color="auto"/>
              <w:left w:val="single" w:sz="4" w:space="0" w:color="auto"/>
              <w:bottom w:val="single" w:sz="4" w:space="0" w:color="auto"/>
              <w:right w:val="single" w:sz="4" w:space="0" w:color="auto"/>
            </w:tcBorders>
            <w:hideMark/>
          </w:tcPr>
          <w:p w:rsidR="006732B4" w:rsidRPr="006732B4" w:rsidRDefault="006732B4" w:rsidP="008E0675">
            <w:pPr>
              <w:rPr>
                <w:rFonts w:ascii="Times New Roman" w:hAnsi="Times New Roman" w:cs="Times New Roman"/>
                <w:b/>
                <w:lang w:val="kk-KZ"/>
              </w:rPr>
            </w:pPr>
            <w:r w:rsidRPr="006732B4">
              <w:rPr>
                <w:rFonts w:ascii="Times New Roman" w:hAnsi="Times New Roman" w:cs="Times New Roman"/>
                <w:b/>
                <w:lang w:val="kk-KZ"/>
              </w:rPr>
              <w:t xml:space="preserve">                                                  Модуль 1</w:t>
            </w:r>
          </w:p>
        </w:tc>
      </w:tr>
      <w:tr w:rsidR="006732B4" w:rsidRPr="006732B4" w:rsidTr="008E0675">
        <w:trPr>
          <w:trHeight w:val="525"/>
        </w:trPr>
        <w:tc>
          <w:tcPr>
            <w:tcW w:w="579" w:type="pct"/>
            <w:tcBorders>
              <w:top w:val="single" w:sz="4" w:space="0" w:color="auto"/>
              <w:left w:val="single" w:sz="4" w:space="0" w:color="auto"/>
              <w:bottom w:val="single" w:sz="4" w:space="0" w:color="auto"/>
              <w:right w:val="single" w:sz="4" w:space="0" w:color="auto"/>
            </w:tcBorders>
          </w:tcPr>
          <w:p w:rsidR="006732B4" w:rsidRPr="006732B4" w:rsidRDefault="006732B4" w:rsidP="008E0675">
            <w:pPr>
              <w:jc w:val="center"/>
              <w:rPr>
                <w:rFonts w:ascii="Times New Roman" w:hAnsi="Times New Roman" w:cs="Times New Roman"/>
                <w:lang w:val="kk-KZ"/>
              </w:rPr>
            </w:pPr>
            <w:r w:rsidRPr="006732B4">
              <w:rPr>
                <w:rFonts w:ascii="Times New Roman" w:hAnsi="Times New Roman" w:cs="Times New Roman"/>
                <w:lang w:val="kk-KZ"/>
              </w:rPr>
              <w:t>1</w:t>
            </w:r>
          </w:p>
          <w:p w:rsidR="006732B4" w:rsidRPr="006732B4" w:rsidRDefault="006732B4" w:rsidP="008E0675">
            <w:pPr>
              <w:rPr>
                <w:rFonts w:ascii="Times New Roman" w:hAnsi="Times New Roman" w:cs="Times New Roman"/>
                <w:lang w:val="kk-KZ"/>
              </w:rPr>
            </w:pPr>
          </w:p>
        </w:tc>
        <w:tc>
          <w:tcPr>
            <w:tcW w:w="2957" w:type="pct"/>
            <w:tcBorders>
              <w:top w:val="single" w:sz="4" w:space="0" w:color="auto"/>
              <w:left w:val="single" w:sz="4" w:space="0" w:color="auto"/>
              <w:bottom w:val="single" w:sz="4" w:space="0" w:color="auto"/>
              <w:right w:val="single" w:sz="4" w:space="0" w:color="auto"/>
            </w:tcBorders>
          </w:tcPr>
          <w:p w:rsidR="006732B4" w:rsidRPr="006732B4" w:rsidRDefault="006732B4" w:rsidP="008E0675">
            <w:pPr>
              <w:rPr>
                <w:rFonts w:ascii="Times New Roman" w:hAnsi="Times New Roman" w:cs="Times New Roman"/>
                <w:lang w:val="kk-KZ"/>
              </w:rPr>
            </w:pPr>
            <w:r w:rsidRPr="006732B4">
              <w:rPr>
                <w:rFonts w:ascii="Times New Roman" w:hAnsi="Times New Roman" w:cs="Times New Roman"/>
                <w:lang w:val="kk-KZ"/>
              </w:rPr>
              <w:t>1-практикалық сабақ.</w:t>
            </w:r>
            <w:r w:rsidRPr="006732B4">
              <w:rPr>
                <w:rFonts w:ascii="Times New Roman" w:eastAsia="MS Mincho" w:hAnsi="Times New Roman" w:cs="Times New Roman"/>
                <w:lang w:val="kk-KZ"/>
              </w:rPr>
              <w:t xml:space="preserve"> </w:t>
            </w:r>
            <w:r w:rsidRPr="006732B4">
              <w:rPr>
                <w:rFonts w:ascii="Times New Roman" w:hAnsi="Times New Roman" w:cs="Times New Roman"/>
                <w:lang w:val="kk-KZ"/>
              </w:rPr>
              <w:t>Аударма теориясы және оның зерттелуі. Аударманың түрлері мен тәсілдері.БАҚ мәтіндерімен жұмыс.</w:t>
            </w:r>
          </w:p>
        </w:tc>
        <w:tc>
          <w:tcPr>
            <w:tcW w:w="523" w:type="pct"/>
            <w:tcBorders>
              <w:top w:val="single" w:sz="4" w:space="0" w:color="auto"/>
              <w:left w:val="single" w:sz="4" w:space="0" w:color="auto"/>
              <w:bottom w:val="single" w:sz="4" w:space="0" w:color="auto"/>
              <w:right w:val="single" w:sz="4" w:space="0" w:color="auto"/>
            </w:tcBorders>
          </w:tcPr>
          <w:p w:rsidR="006732B4" w:rsidRPr="006732B4" w:rsidRDefault="006732B4" w:rsidP="008E0675">
            <w:pPr>
              <w:jc w:val="center"/>
              <w:rPr>
                <w:rFonts w:ascii="Times New Roman" w:hAnsi="Times New Roman" w:cs="Times New Roman"/>
                <w:lang w:val="kk-KZ"/>
              </w:rPr>
            </w:pPr>
            <w:r w:rsidRPr="006732B4">
              <w:rPr>
                <w:rFonts w:ascii="Times New Roman" w:hAnsi="Times New Roman" w:cs="Times New Roman"/>
                <w:lang w:val="kk-KZ"/>
              </w:rPr>
              <w:t>3</w:t>
            </w:r>
          </w:p>
          <w:p w:rsidR="006732B4" w:rsidRPr="006732B4" w:rsidRDefault="006732B4" w:rsidP="008E0675">
            <w:pPr>
              <w:jc w:val="center"/>
              <w:rPr>
                <w:rFonts w:ascii="Times New Roman" w:hAnsi="Times New Roman" w:cs="Times New Roman"/>
                <w:lang w:val="kk-KZ"/>
              </w:rPr>
            </w:pPr>
          </w:p>
        </w:tc>
        <w:tc>
          <w:tcPr>
            <w:tcW w:w="941" w:type="pct"/>
            <w:tcBorders>
              <w:top w:val="single" w:sz="4" w:space="0" w:color="auto"/>
              <w:left w:val="single" w:sz="4" w:space="0" w:color="auto"/>
              <w:bottom w:val="single" w:sz="4" w:space="0" w:color="auto"/>
              <w:right w:val="single" w:sz="4" w:space="0" w:color="auto"/>
            </w:tcBorders>
          </w:tcPr>
          <w:p w:rsidR="006732B4" w:rsidRPr="006732B4" w:rsidRDefault="006732B4" w:rsidP="008E0675">
            <w:pPr>
              <w:jc w:val="center"/>
              <w:rPr>
                <w:rFonts w:ascii="Times New Roman" w:hAnsi="Times New Roman" w:cs="Times New Roman"/>
                <w:lang w:val="kk-KZ"/>
              </w:rPr>
            </w:pPr>
            <w:r w:rsidRPr="006732B4">
              <w:rPr>
                <w:rFonts w:ascii="Times New Roman" w:hAnsi="Times New Roman" w:cs="Times New Roman"/>
                <w:lang w:val="kk-KZ"/>
              </w:rPr>
              <w:t>9</w:t>
            </w:r>
          </w:p>
          <w:p w:rsidR="006732B4" w:rsidRPr="006732B4" w:rsidRDefault="006732B4" w:rsidP="008E0675">
            <w:pPr>
              <w:jc w:val="center"/>
              <w:rPr>
                <w:rFonts w:ascii="Times New Roman" w:hAnsi="Times New Roman" w:cs="Times New Roman"/>
                <w:lang w:val="kk-KZ"/>
              </w:rPr>
            </w:pPr>
          </w:p>
        </w:tc>
      </w:tr>
      <w:tr w:rsidR="006732B4" w:rsidRPr="006732B4" w:rsidTr="008E0675">
        <w:trPr>
          <w:trHeight w:val="802"/>
        </w:trPr>
        <w:tc>
          <w:tcPr>
            <w:tcW w:w="579" w:type="pct"/>
            <w:tcBorders>
              <w:top w:val="single" w:sz="4" w:space="0" w:color="auto"/>
              <w:left w:val="single" w:sz="4" w:space="0" w:color="auto"/>
              <w:bottom w:val="single" w:sz="4" w:space="0" w:color="auto"/>
              <w:right w:val="single" w:sz="4" w:space="0" w:color="auto"/>
            </w:tcBorders>
            <w:hideMark/>
          </w:tcPr>
          <w:p w:rsidR="006732B4" w:rsidRPr="006732B4" w:rsidRDefault="006732B4" w:rsidP="008E0675">
            <w:pPr>
              <w:jc w:val="center"/>
              <w:rPr>
                <w:rFonts w:ascii="Times New Roman" w:hAnsi="Times New Roman" w:cs="Times New Roman"/>
                <w:lang w:val="kk-KZ"/>
              </w:rPr>
            </w:pPr>
            <w:r w:rsidRPr="006732B4">
              <w:rPr>
                <w:rFonts w:ascii="Times New Roman" w:hAnsi="Times New Roman" w:cs="Times New Roman"/>
                <w:lang w:val="kk-KZ"/>
              </w:rPr>
              <w:t>2</w:t>
            </w:r>
          </w:p>
        </w:tc>
        <w:tc>
          <w:tcPr>
            <w:tcW w:w="2957" w:type="pct"/>
            <w:tcBorders>
              <w:top w:val="single" w:sz="4" w:space="0" w:color="auto"/>
              <w:left w:val="single" w:sz="4" w:space="0" w:color="auto"/>
              <w:bottom w:val="single" w:sz="4" w:space="0" w:color="auto"/>
              <w:right w:val="single" w:sz="4" w:space="0" w:color="auto"/>
            </w:tcBorders>
            <w:hideMark/>
          </w:tcPr>
          <w:p w:rsidR="006732B4" w:rsidRPr="006732B4" w:rsidRDefault="006732B4" w:rsidP="008E0675">
            <w:pPr>
              <w:pStyle w:val="a4"/>
              <w:spacing w:after="0"/>
              <w:rPr>
                <w:rFonts w:eastAsia="MS Mincho"/>
                <w:lang w:val="kk-KZ"/>
              </w:rPr>
            </w:pPr>
            <w:r w:rsidRPr="006732B4">
              <w:rPr>
                <w:lang w:val="kk-KZ"/>
              </w:rPr>
              <w:t>2-практикалық сабақ.</w:t>
            </w:r>
            <w:r w:rsidRPr="006732B4">
              <w:rPr>
                <w:rFonts w:eastAsia="MS Mincho"/>
                <w:lang w:val="kk-KZ"/>
              </w:rPr>
              <w:t xml:space="preserve"> </w:t>
            </w:r>
            <w:r w:rsidRPr="006732B4">
              <w:rPr>
                <w:lang w:val="kk-KZ"/>
              </w:rPr>
              <w:t>Қазақ және орыс тіліндегі сөйлем құрылымы.</w:t>
            </w:r>
            <w:r w:rsidRPr="006732B4">
              <w:rPr>
                <w:rFonts w:eastAsia="MS Mincho"/>
                <w:lang w:val="kk-KZ"/>
              </w:rPr>
              <w:t xml:space="preserve"> Жеке ноталар. Вербальді ноталар мәтіндерімен жұмыс. </w:t>
            </w:r>
          </w:p>
        </w:tc>
        <w:tc>
          <w:tcPr>
            <w:tcW w:w="523" w:type="pct"/>
            <w:tcBorders>
              <w:top w:val="single" w:sz="4" w:space="0" w:color="auto"/>
              <w:left w:val="single" w:sz="4" w:space="0" w:color="auto"/>
              <w:bottom w:val="single" w:sz="4" w:space="0" w:color="auto"/>
              <w:right w:val="single" w:sz="4" w:space="0" w:color="auto"/>
            </w:tcBorders>
            <w:hideMark/>
          </w:tcPr>
          <w:p w:rsidR="006732B4" w:rsidRPr="006732B4" w:rsidRDefault="006732B4" w:rsidP="008E0675">
            <w:pPr>
              <w:jc w:val="center"/>
              <w:rPr>
                <w:rFonts w:ascii="Times New Roman" w:hAnsi="Times New Roman" w:cs="Times New Roman"/>
                <w:lang w:val="kk-KZ"/>
              </w:rPr>
            </w:pPr>
            <w:r w:rsidRPr="006732B4">
              <w:rPr>
                <w:rFonts w:ascii="Times New Roman" w:hAnsi="Times New Roman" w:cs="Times New Roman"/>
                <w:lang w:val="kk-KZ"/>
              </w:rPr>
              <w:t>3</w:t>
            </w:r>
          </w:p>
        </w:tc>
        <w:tc>
          <w:tcPr>
            <w:tcW w:w="941" w:type="pct"/>
            <w:tcBorders>
              <w:top w:val="single" w:sz="4" w:space="0" w:color="auto"/>
              <w:left w:val="single" w:sz="4" w:space="0" w:color="auto"/>
              <w:bottom w:val="single" w:sz="4" w:space="0" w:color="auto"/>
              <w:right w:val="single" w:sz="4" w:space="0" w:color="auto"/>
            </w:tcBorders>
            <w:hideMark/>
          </w:tcPr>
          <w:p w:rsidR="006732B4" w:rsidRPr="006732B4" w:rsidRDefault="006732B4" w:rsidP="008E0675">
            <w:pPr>
              <w:jc w:val="center"/>
              <w:rPr>
                <w:rFonts w:ascii="Times New Roman" w:hAnsi="Times New Roman" w:cs="Times New Roman"/>
                <w:lang w:val="kk-KZ"/>
              </w:rPr>
            </w:pPr>
            <w:r w:rsidRPr="006732B4">
              <w:rPr>
                <w:rFonts w:ascii="Times New Roman" w:hAnsi="Times New Roman" w:cs="Times New Roman"/>
                <w:lang w:val="kk-KZ"/>
              </w:rPr>
              <w:t>9</w:t>
            </w:r>
          </w:p>
        </w:tc>
      </w:tr>
      <w:tr w:rsidR="006732B4" w:rsidRPr="006732B4" w:rsidTr="008E0675">
        <w:trPr>
          <w:trHeight w:val="242"/>
        </w:trPr>
        <w:tc>
          <w:tcPr>
            <w:tcW w:w="579" w:type="pct"/>
            <w:tcBorders>
              <w:top w:val="single" w:sz="4" w:space="0" w:color="auto"/>
              <w:left w:val="single" w:sz="4" w:space="0" w:color="auto"/>
              <w:bottom w:val="single" w:sz="4" w:space="0" w:color="auto"/>
              <w:right w:val="single" w:sz="4" w:space="0" w:color="auto"/>
            </w:tcBorders>
            <w:hideMark/>
          </w:tcPr>
          <w:p w:rsidR="006732B4" w:rsidRPr="006732B4" w:rsidRDefault="006732B4" w:rsidP="008E0675">
            <w:pPr>
              <w:jc w:val="center"/>
              <w:rPr>
                <w:rFonts w:ascii="Times New Roman" w:hAnsi="Times New Roman" w:cs="Times New Roman"/>
                <w:lang w:val="kk-KZ"/>
              </w:rPr>
            </w:pPr>
            <w:r w:rsidRPr="006732B4">
              <w:rPr>
                <w:rFonts w:ascii="Times New Roman" w:hAnsi="Times New Roman" w:cs="Times New Roman"/>
                <w:lang w:val="kk-KZ"/>
              </w:rPr>
              <w:t>3</w:t>
            </w:r>
          </w:p>
        </w:tc>
        <w:tc>
          <w:tcPr>
            <w:tcW w:w="2957" w:type="pct"/>
            <w:tcBorders>
              <w:top w:val="single" w:sz="4" w:space="0" w:color="auto"/>
              <w:left w:val="single" w:sz="4" w:space="0" w:color="auto"/>
              <w:bottom w:val="single" w:sz="4" w:space="0" w:color="auto"/>
              <w:right w:val="single" w:sz="4" w:space="0" w:color="auto"/>
            </w:tcBorders>
            <w:hideMark/>
          </w:tcPr>
          <w:p w:rsidR="006732B4" w:rsidRPr="006732B4" w:rsidRDefault="006732B4" w:rsidP="008E0675">
            <w:pPr>
              <w:autoSpaceDE w:val="0"/>
              <w:autoSpaceDN w:val="0"/>
              <w:rPr>
                <w:rFonts w:ascii="Times New Roman" w:eastAsia="MS Mincho" w:hAnsi="Times New Roman" w:cs="Times New Roman"/>
                <w:lang w:val="kk-KZ"/>
              </w:rPr>
            </w:pPr>
            <w:r w:rsidRPr="006732B4">
              <w:rPr>
                <w:rFonts w:ascii="Times New Roman" w:hAnsi="Times New Roman" w:cs="Times New Roman"/>
                <w:lang w:val="kk-KZ"/>
              </w:rPr>
              <w:t>3-практикалық сабақ.</w:t>
            </w:r>
            <w:r w:rsidRPr="006732B4">
              <w:rPr>
                <w:rFonts w:ascii="Times New Roman" w:eastAsia="MS Mincho" w:hAnsi="Times New Roman" w:cs="Times New Roman"/>
                <w:lang w:val="kk-KZ"/>
              </w:rPr>
              <w:t xml:space="preserve"> </w:t>
            </w:r>
            <w:r w:rsidRPr="006732B4">
              <w:rPr>
                <w:rFonts w:ascii="Times New Roman" w:hAnsi="Times New Roman" w:cs="Times New Roman"/>
                <w:iCs/>
                <w:lang w:val="kk-KZ" w:eastAsia="en-US" w:bidi="en-US"/>
              </w:rPr>
              <w:t>Анықтауыштық қатынастар.</w:t>
            </w:r>
            <w:r w:rsidRPr="006732B4">
              <w:rPr>
                <w:rFonts w:ascii="Times New Roman" w:hAnsi="Times New Roman" w:cs="Times New Roman"/>
                <w:b/>
                <w:iCs/>
                <w:sz w:val="28"/>
                <w:szCs w:val="28"/>
                <w:lang w:val="kk-KZ" w:eastAsia="en-US" w:bidi="en-US"/>
              </w:rPr>
              <w:t xml:space="preserve"> </w:t>
            </w:r>
            <w:r w:rsidRPr="006732B4">
              <w:rPr>
                <w:rFonts w:ascii="Times New Roman" w:hAnsi="Times New Roman" w:cs="Times New Roman"/>
                <w:iCs/>
                <w:lang w:val="kk-KZ" w:eastAsia="en-US" w:bidi="en-US"/>
              </w:rPr>
              <w:t>Қазақ және орыс тілдеріндегі есімшелер.</w:t>
            </w:r>
            <w:r w:rsidRPr="006732B4">
              <w:rPr>
                <w:rFonts w:ascii="Times New Roman" w:eastAsia="MS Mincho" w:hAnsi="Times New Roman" w:cs="Times New Roman"/>
                <w:lang w:val="kk-KZ"/>
              </w:rPr>
              <w:t xml:space="preserve"> Құттықтау ноталары. </w:t>
            </w:r>
          </w:p>
        </w:tc>
        <w:tc>
          <w:tcPr>
            <w:tcW w:w="523" w:type="pct"/>
            <w:tcBorders>
              <w:top w:val="single" w:sz="4" w:space="0" w:color="auto"/>
              <w:left w:val="single" w:sz="4" w:space="0" w:color="auto"/>
              <w:bottom w:val="single" w:sz="4" w:space="0" w:color="auto"/>
              <w:right w:val="single" w:sz="4" w:space="0" w:color="auto"/>
            </w:tcBorders>
            <w:hideMark/>
          </w:tcPr>
          <w:p w:rsidR="006732B4" w:rsidRPr="006732B4" w:rsidRDefault="006732B4" w:rsidP="008E0675">
            <w:pPr>
              <w:jc w:val="center"/>
              <w:rPr>
                <w:rFonts w:ascii="Times New Roman" w:hAnsi="Times New Roman" w:cs="Times New Roman"/>
                <w:lang w:val="kk-KZ"/>
              </w:rPr>
            </w:pPr>
            <w:r w:rsidRPr="006732B4">
              <w:rPr>
                <w:rFonts w:ascii="Times New Roman" w:hAnsi="Times New Roman" w:cs="Times New Roman"/>
                <w:lang w:val="kk-KZ"/>
              </w:rPr>
              <w:t>3</w:t>
            </w:r>
          </w:p>
        </w:tc>
        <w:tc>
          <w:tcPr>
            <w:tcW w:w="941" w:type="pct"/>
            <w:tcBorders>
              <w:top w:val="single" w:sz="4" w:space="0" w:color="auto"/>
              <w:left w:val="single" w:sz="4" w:space="0" w:color="auto"/>
              <w:bottom w:val="single" w:sz="4" w:space="0" w:color="auto"/>
              <w:right w:val="single" w:sz="4" w:space="0" w:color="auto"/>
            </w:tcBorders>
          </w:tcPr>
          <w:p w:rsidR="006732B4" w:rsidRPr="006732B4" w:rsidRDefault="006732B4" w:rsidP="008E0675">
            <w:pPr>
              <w:jc w:val="center"/>
              <w:rPr>
                <w:rFonts w:ascii="Times New Roman" w:hAnsi="Times New Roman" w:cs="Times New Roman"/>
                <w:lang w:val="kk-KZ"/>
              </w:rPr>
            </w:pPr>
            <w:r w:rsidRPr="006732B4">
              <w:rPr>
                <w:rFonts w:ascii="Times New Roman" w:hAnsi="Times New Roman" w:cs="Times New Roman"/>
                <w:lang w:val="kk-KZ"/>
              </w:rPr>
              <w:t>9</w:t>
            </w:r>
          </w:p>
          <w:p w:rsidR="006732B4" w:rsidRPr="006732B4" w:rsidRDefault="006732B4" w:rsidP="008E0675">
            <w:pPr>
              <w:rPr>
                <w:rFonts w:ascii="Times New Roman" w:hAnsi="Times New Roman" w:cs="Times New Roman"/>
                <w:lang w:val="kk-KZ"/>
              </w:rPr>
            </w:pPr>
          </w:p>
          <w:p w:rsidR="006732B4" w:rsidRPr="006732B4" w:rsidRDefault="006732B4" w:rsidP="008E0675">
            <w:pPr>
              <w:jc w:val="center"/>
              <w:rPr>
                <w:rFonts w:ascii="Times New Roman" w:hAnsi="Times New Roman" w:cs="Times New Roman"/>
                <w:lang w:val="kk-KZ"/>
              </w:rPr>
            </w:pPr>
          </w:p>
        </w:tc>
      </w:tr>
      <w:tr w:rsidR="006732B4" w:rsidRPr="006732B4" w:rsidTr="008E0675">
        <w:trPr>
          <w:trHeight w:val="141"/>
        </w:trPr>
        <w:tc>
          <w:tcPr>
            <w:tcW w:w="5000" w:type="pct"/>
            <w:gridSpan w:val="4"/>
            <w:tcBorders>
              <w:top w:val="single" w:sz="4" w:space="0" w:color="auto"/>
              <w:left w:val="single" w:sz="4" w:space="0" w:color="auto"/>
              <w:bottom w:val="single" w:sz="4" w:space="0" w:color="auto"/>
              <w:right w:val="single" w:sz="4" w:space="0" w:color="auto"/>
            </w:tcBorders>
            <w:hideMark/>
          </w:tcPr>
          <w:p w:rsidR="006732B4" w:rsidRPr="006732B4" w:rsidRDefault="006732B4" w:rsidP="008E0675">
            <w:pPr>
              <w:rPr>
                <w:rFonts w:ascii="Times New Roman" w:hAnsi="Times New Roman" w:cs="Times New Roman"/>
                <w:b/>
                <w:lang w:val="kk-KZ"/>
              </w:rPr>
            </w:pPr>
            <w:r w:rsidRPr="006732B4">
              <w:rPr>
                <w:rFonts w:ascii="Times New Roman" w:hAnsi="Times New Roman" w:cs="Times New Roman"/>
                <w:b/>
                <w:lang w:val="kk-KZ"/>
              </w:rPr>
              <w:t xml:space="preserve">                                                   Модуль 2</w:t>
            </w:r>
          </w:p>
        </w:tc>
      </w:tr>
      <w:tr w:rsidR="006732B4" w:rsidRPr="006732B4" w:rsidTr="008E0675">
        <w:trPr>
          <w:trHeight w:val="922"/>
        </w:trPr>
        <w:tc>
          <w:tcPr>
            <w:tcW w:w="579" w:type="pct"/>
            <w:tcBorders>
              <w:top w:val="single" w:sz="4" w:space="0" w:color="auto"/>
              <w:left w:val="single" w:sz="4" w:space="0" w:color="auto"/>
              <w:bottom w:val="single" w:sz="4" w:space="0" w:color="auto"/>
              <w:right w:val="single" w:sz="4" w:space="0" w:color="auto"/>
            </w:tcBorders>
          </w:tcPr>
          <w:p w:rsidR="006732B4" w:rsidRPr="006732B4" w:rsidRDefault="006732B4" w:rsidP="008E0675">
            <w:pPr>
              <w:jc w:val="center"/>
              <w:rPr>
                <w:rFonts w:ascii="Times New Roman" w:hAnsi="Times New Roman" w:cs="Times New Roman"/>
                <w:lang w:val="kk-KZ"/>
              </w:rPr>
            </w:pPr>
            <w:r w:rsidRPr="006732B4">
              <w:rPr>
                <w:rFonts w:ascii="Times New Roman" w:hAnsi="Times New Roman" w:cs="Times New Roman"/>
                <w:lang w:val="kk-KZ"/>
              </w:rPr>
              <w:t>4</w:t>
            </w:r>
          </w:p>
          <w:p w:rsidR="006732B4" w:rsidRPr="006732B4" w:rsidRDefault="006732B4" w:rsidP="008E0675">
            <w:pPr>
              <w:jc w:val="center"/>
              <w:rPr>
                <w:rFonts w:ascii="Times New Roman" w:hAnsi="Times New Roman" w:cs="Times New Roman"/>
                <w:lang w:val="kk-KZ"/>
              </w:rPr>
            </w:pPr>
          </w:p>
        </w:tc>
        <w:tc>
          <w:tcPr>
            <w:tcW w:w="2957" w:type="pct"/>
            <w:tcBorders>
              <w:top w:val="single" w:sz="4" w:space="0" w:color="auto"/>
              <w:left w:val="single" w:sz="4" w:space="0" w:color="auto"/>
              <w:bottom w:val="single" w:sz="4" w:space="0" w:color="auto"/>
              <w:right w:val="single" w:sz="4" w:space="0" w:color="auto"/>
            </w:tcBorders>
            <w:hideMark/>
          </w:tcPr>
          <w:p w:rsidR="006732B4" w:rsidRPr="006732B4" w:rsidRDefault="006732B4" w:rsidP="008E0675">
            <w:pPr>
              <w:pStyle w:val="1"/>
              <w:jc w:val="left"/>
              <w:rPr>
                <w:rFonts w:eastAsia="MS Mincho"/>
                <w:lang w:val="kk-KZ"/>
              </w:rPr>
            </w:pPr>
            <w:r w:rsidRPr="006732B4">
              <w:rPr>
                <w:b w:val="0"/>
                <w:sz w:val="24"/>
                <w:lang w:val="kk-KZ"/>
              </w:rPr>
              <w:t>4-практикалық сабақ.</w:t>
            </w:r>
            <w:r w:rsidRPr="006732B4">
              <w:rPr>
                <w:rFonts w:eastAsia="MS Mincho"/>
                <w:lang w:val="kk-KZ"/>
              </w:rPr>
              <w:t xml:space="preserve"> </w:t>
            </w:r>
            <w:r w:rsidRPr="006732B4">
              <w:rPr>
                <w:rFonts w:eastAsia="MS Mincho"/>
                <w:b w:val="0"/>
                <w:sz w:val="24"/>
                <w:lang w:val="kk-KZ"/>
              </w:rPr>
              <w:t>Синхронды аударма. (</w:t>
            </w:r>
            <w:r w:rsidRPr="006732B4">
              <w:rPr>
                <w:b w:val="0"/>
                <w:iCs/>
                <w:sz w:val="24"/>
                <w:lang w:val="kk-KZ" w:eastAsia="en-US" w:bidi="en-US"/>
              </w:rPr>
              <w:t>Ілеспе аударма).</w:t>
            </w:r>
            <w:r w:rsidRPr="006732B4">
              <w:rPr>
                <w:b w:val="0"/>
                <w:sz w:val="24"/>
                <w:lang w:val="kk-KZ"/>
              </w:rPr>
              <w:t xml:space="preserve"> Азиядағы өзара ықпалдастық және сенім шаралары жөніндегі кеңестің     Екінші Саммитінің ДЕКЛАРАЦИЯСЫ.</w:t>
            </w:r>
          </w:p>
        </w:tc>
        <w:tc>
          <w:tcPr>
            <w:tcW w:w="523" w:type="pct"/>
            <w:tcBorders>
              <w:top w:val="single" w:sz="4" w:space="0" w:color="auto"/>
              <w:left w:val="single" w:sz="4" w:space="0" w:color="auto"/>
              <w:bottom w:val="single" w:sz="4" w:space="0" w:color="auto"/>
              <w:right w:val="single" w:sz="4" w:space="0" w:color="auto"/>
            </w:tcBorders>
            <w:hideMark/>
          </w:tcPr>
          <w:p w:rsidR="006732B4" w:rsidRPr="006732B4" w:rsidRDefault="006732B4" w:rsidP="008E0675">
            <w:pPr>
              <w:jc w:val="center"/>
              <w:rPr>
                <w:rFonts w:ascii="Times New Roman" w:hAnsi="Times New Roman" w:cs="Times New Roman"/>
                <w:lang w:val="kk-KZ"/>
              </w:rPr>
            </w:pPr>
            <w:r w:rsidRPr="006732B4">
              <w:rPr>
                <w:rFonts w:ascii="Times New Roman" w:hAnsi="Times New Roman" w:cs="Times New Roman"/>
                <w:lang w:val="kk-KZ"/>
              </w:rPr>
              <w:t>3</w:t>
            </w:r>
          </w:p>
        </w:tc>
        <w:tc>
          <w:tcPr>
            <w:tcW w:w="941" w:type="pct"/>
            <w:tcBorders>
              <w:top w:val="single" w:sz="4" w:space="0" w:color="auto"/>
              <w:left w:val="single" w:sz="4" w:space="0" w:color="auto"/>
              <w:bottom w:val="single" w:sz="4" w:space="0" w:color="auto"/>
              <w:right w:val="single" w:sz="4" w:space="0" w:color="auto"/>
            </w:tcBorders>
            <w:hideMark/>
          </w:tcPr>
          <w:p w:rsidR="006732B4" w:rsidRPr="006732B4" w:rsidRDefault="006732B4" w:rsidP="008E0675">
            <w:pPr>
              <w:jc w:val="center"/>
              <w:rPr>
                <w:rFonts w:ascii="Times New Roman" w:hAnsi="Times New Roman" w:cs="Times New Roman"/>
                <w:lang w:val="kk-KZ"/>
              </w:rPr>
            </w:pPr>
            <w:r w:rsidRPr="006732B4">
              <w:rPr>
                <w:rFonts w:ascii="Times New Roman" w:hAnsi="Times New Roman" w:cs="Times New Roman"/>
                <w:lang w:val="kk-KZ"/>
              </w:rPr>
              <w:t>9</w:t>
            </w:r>
          </w:p>
        </w:tc>
      </w:tr>
      <w:tr w:rsidR="006732B4" w:rsidRPr="006732B4" w:rsidTr="008E0675">
        <w:tc>
          <w:tcPr>
            <w:tcW w:w="579" w:type="pct"/>
            <w:tcBorders>
              <w:top w:val="single" w:sz="4" w:space="0" w:color="auto"/>
              <w:left w:val="single" w:sz="4" w:space="0" w:color="auto"/>
              <w:bottom w:val="single" w:sz="4" w:space="0" w:color="auto"/>
              <w:right w:val="single" w:sz="4" w:space="0" w:color="auto"/>
            </w:tcBorders>
            <w:hideMark/>
          </w:tcPr>
          <w:p w:rsidR="006732B4" w:rsidRPr="006732B4" w:rsidRDefault="006732B4" w:rsidP="008E0675">
            <w:pPr>
              <w:jc w:val="center"/>
              <w:rPr>
                <w:rFonts w:ascii="Times New Roman" w:hAnsi="Times New Roman" w:cs="Times New Roman"/>
                <w:lang w:val="kk-KZ"/>
              </w:rPr>
            </w:pPr>
            <w:r w:rsidRPr="006732B4">
              <w:rPr>
                <w:rFonts w:ascii="Times New Roman" w:hAnsi="Times New Roman" w:cs="Times New Roman"/>
                <w:lang w:val="kk-KZ"/>
              </w:rPr>
              <w:t>5</w:t>
            </w:r>
          </w:p>
        </w:tc>
        <w:tc>
          <w:tcPr>
            <w:tcW w:w="2957" w:type="pct"/>
            <w:tcBorders>
              <w:top w:val="single" w:sz="4" w:space="0" w:color="auto"/>
              <w:left w:val="single" w:sz="4" w:space="0" w:color="auto"/>
              <w:bottom w:val="single" w:sz="4" w:space="0" w:color="auto"/>
              <w:right w:val="single" w:sz="4" w:space="0" w:color="auto"/>
            </w:tcBorders>
            <w:hideMark/>
          </w:tcPr>
          <w:p w:rsidR="006732B4" w:rsidRPr="006732B4" w:rsidRDefault="006732B4" w:rsidP="008E0675">
            <w:pPr>
              <w:pStyle w:val="a3"/>
              <w:tabs>
                <w:tab w:val="left" w:pos="-993"/>
                <w:tab w:val="left" w:pos="900"/>
              </w:tabs>
              <w:spacing w:before="0" w:beforeAutospacing="0" w:after="0" w:afterAutospacing="0"/>
              <w:ind w:firstLine="0"/>
              <w:rPr>
                <w:rFonts w:ascii="Times New Roman" w:hAnsi="Times New Roman"/>
                <w:i w:val="0"/>
                <w:lang w:val="kk-KZ"/>
              </w:rPr>
            </w:pPr>
            <w:r w:rsidRPr="006732B4">
              <w:rPr>
                <w:rFonts w:ascii="Times New Roman" w:hAnsi="Times New Roman"/>
                <w:i w:val="0"/>
                <w:sz w:val="24"/>
                <w:szCs w:val="24"/>
                <w:lang w:val="kk-KZ"/>
              </w:rPr>
              <w:t>5-практикалық сабақ.</w:t>
            </w:r>
            <w:r w:rsidRPr="006732B4">
              <w:rPr>
                <w:rFonts w:ascii="Times New Roman" w:hAnsi="Times New Roman"/>
                <w:sz w:val="28"/>
                <w:szCs w:val="28"/>
                <w:lang w:val="kk-KZ"/>
              </w:rPr>
              <w:t xml:space="preserve"> </w:t>
            </w:r>
            <w:r w:rsidRPr="006732B4">
              <w:rPr>
                <w:rFonts w:ascii="Times New Roman" w:hAnsi="Times New Roman"/>
                <w:i w:val="0"/>
                <w:sz w:val="24"/>
                <w:szCs w:val="24"/>
                <w:lang w:val="kk-KZ"/>
              </w:rPr>
              <w:t>Жоғары мемлекеттік деңгейде жазылатын хаттардың үлгілері.</w:t>
            </w:r>
            <w:r w:rsidRPr="006732B4">
              <w:rPr>
                <w:rFonts w:ascii="Times New Roman" w:eastAsia="MS Mincho" w:hAnsi="Times New Roman"/>
                <w:lang w:val="kk-KZ"/>
              </w:rPr>
              <w:t xml:space="preserve"> </w:t>
            </w:r>
            <w:r w:rsidRPr="006732B4">
              <w:rPr>
                <w:rFonts w:ascii="Times New Roman" w:eastAsia="MS Mincho" w:hAnsi="Times New Roman"/>
                <w:i w:val="0"/>
                <w:sz w:val="24"/>
                <w:szCs w:val="24"/>
                <w:lang w:val="kk-KZ"/>
              </w:rPr>
              <w:t>Жеделхат үлгілері. Меморандумдар</w:t>
            </w:r>
            <w:r w:rsidRPr="006732B4">
              <w:rPr>
                <w:rFonts w:ascii="Times New Roman" w:eastAsia="MS Mincho" w:hAnsi="Times New Roman"/>
                <w:lang w:val="kk-KZ"/>
              </w:rPr>
              <w:t>.</w:t>
            </w:r>
            <w:r w:rsidRPr="006732B4">
              <w:rPr>
                <w:rFonts w:ascii="Times New Roman" w:hAnsi="Times New Roman"/>
                <w:sz w:val="24"/>
                <w:szCs w:val="24"/>
                <w:lang w:val="kk-KZ"/>
              </w:rPr>
              <w:t xml:space="preserve"> </w:t>
            </w:r>
            <w:r w:rsidRPr="006732B4">
              <w:rPr>
                <w:rFonts w:ascii="Times New Roman" w:hAnsi="Times New Roman"/>
                <w:i w:val="0"/>
                <w:sz w:val="24"/>
                <w:szCs w:val="24"/>
                <w:lang w:val="kk-KZ"/>
              </w:rPr>
              <w:t>(139-144 бб.).</w:t>
            </w:r>
          </w:p>
        </w:tc>
        <w:tc>
          <w:tcPr>
            <w:tcW w:w="523" w:type="pct"/>
            <w:tcBorders>
              <w:top w:val="single" w:sz="4" w:space="0" w:color="auto"/>
              <w:left w:val="single" w:sz="4" w:space="0" w:color="auto"/>
              <w:bottom w:val="single" w:sz="4" w:space="0" w:color="auto"/>
              <w:right w:val="single" w:sz="4" w:space="0" w:color="auto"/>
            </w:tcBorders>
            <w:hideMark/>
          </w:tcPr>
          <w:p w:rsidR="006732B4" w:rsidRPr="006732B4" w:rsidRDefault="006732B4" w:rsidP="008E0675">
            <w:pPr>
              <w:jc w:val="center"/>
              <w:rPr>
                <w:rFonts w:ascii="Times New Roman" w:hAnsi="Times New Roman" w:cs="Times New Roman"/>
                <w:lang w:val="kk-KZ"/>
              </w:rPr>
            </w:pPr>
            <w:r w:rsidRPr="006732B4">
              <w:rPr>
                <w:rFonts w:ascii="Times New Roman" w:hAnsi="Times New Roman" w:cs="Times New Roman"/>
                <w:lang w:val="kk-KZ"/>
              </w:rPr>
              <w:t>3</w:t>
            </w:r>
          </w:p>
        </w:tc>
        <w:tc>
          <w:tcPr>
            <w:tcW w:w="941" w:type="pct"/>
            <w:tcBorders>
              <w:top w:val="single" w:sz="4" w:space="0" w:color="auto"/>
              <w:left w:val="single" w:sz="4" w:space="0" w:color="auto"/>
              <w:bottom w:val="single" w:sz="4" w:space="0" w:color="auto"/>
              <w:right w:val="single" w:sz="4" w:space="0" w:color="auto"/>
            </w:tcBorders>
            <w:hideMark/>
          </w:tcPr>
          <w:p w:rsidR="006732B4" w:rsidRPr="006732B4" w:rsidRDefault="006732B4" w:rsidP="008E0675">
            <w:pPr>
              <w:jc w:val="center"/>
              <w:rPr>
                <w:rFonts w:ascii="Times New Roman" w:hAnsi="Times New Roman" w:cs="Times New Roman"/>
                <w:lang w:val="kk-KZ"/>
              </w:rPr>
            </w:pPr>
            <w:r w:rsidRPr="006732B4">
              <w:rPr>
                <w:rFonts w:ascii="Times New Roman" w:hAnsi="Times New Roman" w:cs="Times New Roman"/>
                <w:lang w:val="kk-KZ"/>
              </w:rPr>
              <w:t>9</w:t>
            </w:r>
          </w:p>
        </w:tc>
      </w:tr>
      <w:tr w:rsidR="006732B4" w:rsidRPr="006732B4" w:rsidTr="008E0675">
        <w:tc>
          <w:tcPr>
            <w:tcW w:w="579" w:type="pct"/>
            <w:tcBorders>
              <w:top w:val="single" w:sz="4" w:space="0" w:color="auto"/>
              <w:left w:val="single" w:sz="4" w:space="0" w:color="auto"/>
              <w:right w:val="single" w:sz="4" w:space="0" w:color="auto"/>
            </w:tcBorders>
            <w:hideMark/>
          </w:tcPr>
          <w:p w:rsidR="006732B4" w:rsidRPr="006732B4" w:rsidRDefault="006732B4" w:rsidP="008E0675">
            <w:pPr>
              <w:jc w:val="center"/>
              <w:rPr>
                <w:rFonts w:ascii="Times New Roman" w:hAnsi="Times New Roman" w:cs="Times New Roman"/>
                <w:lang w:val="kk-KZ"/>
              </w:rPr>
            </w:pPr>
            <w:r w:rsidRPr="006732B4">
              <w:rPr>
                <w:rFonts w:ascii="Times New Roman" w:hAnsi="Times New Roman" w:cs="Times New Roman"/>
                <w:lang w:val="kk-KZ"/>
              </w:rPr>
              <w:t xml:space="preserve"> 6</w:t>
            </w:r>
          </w:p>
        </w:tc>
        <w:tc>
          <w:tcPr>
            <w:tcW w:w="2957" w:type="pct"/>
            <w:tcBorders>
              <w:top w:val="single" w:sz="4" w:space="0" w:color="auto"/>
              <w:left w:val="single" w:sz="4" w:space="0" w:color="auto"/>
              <w:bottom w:val="single" w:sz="4" w:space="0" w:color="auto"/>
              <w:right w:val="single" w:sz="4" w:space="0" w:color="auto"/>
            </w:tcBorders>
            <w:hideMark/>
          </w:tcPr>
          <w:p w:rsidR="006732B4" w:rsidRPr="006732B4" w:rsidRDefault="006732B4" w:rsidP="008E0675">
            <w:pPr>
              <w:pStyle w:val="a6"/>
              <w:rPr>
                <w:rFonts w:ascii="Times New Roman" w:hAnsi="Times New Roman"/>
                <w:sz w:val="24"/>
                <w:szCs w:val="24"/>
                <w:lang w:val="kk-KZ"/>
              </w:rPr>
            </w:pPr>
            <w:r w:rsidRPr="006732B4">
              <w:rPr>
                <w:rFonts w:ascii="Times New Roman" w:hAnsi="Times New Roman"/>
                <w:lang w:val="kk-KZ"/>
              </w:rPr>
              <w:t>6-практикалық сабақ.</w:t>
            </w:r>
            <w:r w:rsidRPr="006732B4">
              <w:rPr>
                <w:rFonts w:ascii="Times New Roman" w:eastAsia="MS Mincho" w:hAnsi="Times New Roman"/>
                <w:lang w:val="kk-KZ"/>
              </w:rPr>
              <w:t xml:space="preserve"> </w:t>
            </w:r>
            <w:r w:rsidRPr="006732B4">
              <w:rPr>
                <w:rFonts w:ascii="Times New Roman" w:hAnsi="Times New Roman"/>
                <w:sz w:val="24"/>
                <w:szCs w:val="24"/>
                <w:lang w:val="kk-KZ"/>
              </w:rPr>
              <w:t>Жазбаша аударма .</w:t>
            </w:r>
            <w:r w:rsidRPr="006732B4">
              <w:rPr>
                <w:rFonts w:ascii="Times New Roman" w:eastAsia="Calibri" w:hAnsi="Times New Roman"/>
                <w:lang w:val="kk-KZ"/>
              </w:rPr>
              <w:t xml:space="preserve"> Ресми құжаттар мен заң тілін аудару ерекшеліктері.</w:t>
            </w:r>
            <w:r w:rsidRPr="006732B4">
              <w:rPr>
                <w:rFonts w:ascii="Times New Roman" w:hAnsi="Times New Roman"/>
                <w:sz w:val="28"/>
                <w:szCs w:val="28"/>
                <w:lang w:val="kk-KZ"/>
              </w:rPr>
              <w:t xml:space="preserve"> </w:t>
            </w:r>
            <w:r w:rsidRPr="006732B4">
              <w:rPr>
                <w:rFonts w:ascii="Times New Roman" w:hAnsi="Times New Roman"/>
                <w:sz w:val="24"/>
                <w:szCs w:val="24"/>
                <w:lang w:val="kk-KZ"/>
              </w:rPr>
              <w:t>Қазақстан Республикасының халықаралық шарттары.(116-122 бб.).</w:t>
            </w:r>
          </w:p>
        </w:tc>
        <w:tc>
          <w:tcPr>
            <w:tcW w:w="523" w:type="pct"/>
            <w:tcBorders>
              <w:top w:val="single" w:sz="4" w:space="0" w:color="auto"/>
              <w:left w:val="single" w:sz="4" w:space="0" w:color="auto"/>
              <w:bottom w:val="single" w:sz="4" w:space="0" w:color="auto"/>
              <w:right w:val="single" w:sz="4" w:space="0" w:color="auto"/>
            </w:tcBorders>
            <w:hideMark/>
          </w:tcPr>
          <w:p w:rsidR="006732B4" w:rsidRPr="006732B4" w:rsidRDefault="006732B4" w:rsidP="008E0675">
            <w:pPr>
              <w:jc w:val="center"/>
              <w:rPr>
                <w:rFonts w:ascii="Times New Roman" w:hAnsi="Times New Roman" w:cs="Times New Roman"/>
                <w:lang w:val="kk-KZ"/>
              </w:rPr>
            </w:pPr>
            <w:r w:rsidRPr="006732B4">
              <w:rPr>
                <w:rFonts w:ascii="Times New Roman" w:hAnsi="Times New Roman" w:cs="Times New Roman"/>
                <w:lang w:val="kk-KZ"/>
              </w:rPr>
              <w:t>3</w:t>
            </w:r>
          </w:p>
        </w:tc>
        <w:tc>
          <w:tcPr>
            <w:tcW w:w="941" w:type="pct"/>
            <w:tcBorders>
              <w:top w:val="single" w:sz="4" w:space="0" w:color="auto"/>
              <w:left w:val="single" w:sz="4" w:space="0" w:color="auto"/>
              <w:bottom w:val="single" w:sz="4" w:space="0" w:color="auto"/>
              <w:right w:val="single" w:sz="4" w:space="0" w:color="auto"/>
            </w:tcBorders>
            <w:hideMark/>
          </w:tcPr>
          <w:p w:rsidR="006732B4" w:rsidRPr="006732B4" w:rsidRDefault="006732B4" w:rsidP="008E0675">
            <w:pPr>
              <w:jc w:val="center"/>
              <w:rPr>
                <w:rFonts w:ascii="Times New Roman" w:hAnsi="Times New Roman" w:cs="Times New Roman"/>
                <w:caps/>
                <w:lang w:val="kk-KZ"/>
              </w:rPr>
            </w:pPr>
            <w:r w:rsidRPr="006732B4">
              <w:rPr>
                <w:rFonts w:ascii="Times New Roman" w:hAnsi="Times New Roman" w:cs="Times New Roman"/>
                <w:caps/>
                <w:lang w:val="kk-KZ"/>
              </w:rPr>
              <w:t>9</w:t>
            </w:r>
          </w:p>
        </w:tc>
      </w:tr>
      <w:tr w:rsidR="006732B4" w:rsidRPr="006732B4" w:rsidTr="008E0675">
        <w:trPr>
          <w:trHeight w:val="1010"/>
        </w:trPr>
        <w:tc>
          <w:tcPr>
            <w:tcW w:w="579" w:type="pct"/>
            <w:vMerge w:val="restart"/>
            <w:tcBorders>
              <w:top w:val="single" w:sz="4" w:space="0" w:color="auto"/>
              <w:left w:val="single" w:sz="4" w:space="0" w:color="auto"/>
              <w:right w:val="single" w:sz="4" w:space="0" w:color="auto"/>
            </w:tcBorders>
          </w:tcPr>
          <w:p w:rsidR="006732B4" w:rsidRPr="006732B4" w:rsidRDefault="006732B4" w:rsidP="008E0675">
            <w:pPr>
              <w:jc w:val="center"/>
              <w:rPr>
                <w:rFonts w:ascii="Times New Roman" w:hAnsi="Times New Roman" w:cs="Times New Roman"/>
                <w:lang w:val="kk-KZ"/>
              </w:rPr>
            </w:pPr>
            <w:r w:rsidRPr="006732B4">
              <w:rPr>
                <w:rFonts w:ascii="Times New Roman" w:hAnsi="Times New Roman" w:cs="Times New Roman"/>
                <w:lang w:val="kk-KZ"/>
              </w:rPr>
              <w:t>7</w:t>
            </w:r>
          </w:p>
          <w:p w:rsidR="006732B4" w:rsidRPr="006732B4" w:rsidRDefault="006732B4" w:rsidP="008E0675">
            <w:pPr>
              <w:jc w:val="center"/>
              <w:rPr>
                <w:rFonts w:ascii="Times New Roman" w:hAnsi="Times New Roman" w:cs="Times New Roman"/>
                <w:lang w:val="kk-KZ"/>
              </w:rPr>
            </w:pPr>
          </w:p>
        </w:tc>
        <w:tc>
          <w:tcPr>
            <w:tcW w:w="2957" w:type="pct"/>
            <w:tcBorders>
              <w:top w:val="single" w:sz="4" w:space="0" w:color="auto"/>
              <w:left w:val="single" w:sz="4" w:space="0" w:color="auto"/>
              <w:bottom w:val="single" w:sz="4" w:space="0" w:color="auto"/>
              <w:right w:val="single" w:sz="4" w:space="0" w:color="auto"/>
            </w:tcBorders>
            <w:hideMark/>
          </w:tcPr>
          <w:p w:rsidR="006732B4" w:rsidRPr="006732B4" w:rsidRDefault="006732B4" w:rsidP="008E0675">
            <w:pPr>
              <w:wordWrap w:val="0"/>
              <w:autoSpaceDE w:val="0"/>
              <w:autoSpaceDN w:val="0"/>
              <w:rPr>
                <w:rFonts w:ascii="Times New Roman" w:eastAsia="MS Mincho" w:hAnsi="Times New Roman" w:cs="Times New Roman"/>
                <w:lang w:val="kk-KZ"/>
              </w:rPr>
            </w:pPr>
            <w:r w:rsidRPr="006732B4">
              <w:rPr>
                <w:rFonts w:ascii="Times New Roman" w:hAnsi="Times New Roman" w:cs="Times New Roman"/>
                <w:lang w:val="kk-KZ"/>
              </w:rPr>
              <w:t>7-практикалық сабақ.</w:t>
            </w:r>
            <w:r w:rsidRPr="006732B4">
              <w:rPr>
                <w:rFonts w:ascii="Times New Roman" w:eastAsia="MS Mincho" w:hAnsi="Times New Roman" w:cs="Times New Roman"/>
                <w:lang w:val="kk-KZ"/>
              </w:rPr>
              <w:t xml:space="preserve"> </w:t>
            </w:r>
            <w:r w:rsidRPr="006732B4">
              <w:rPr>
                <w:rFonts w:ascii="Times New Roman" w:hAnsi="Times New Roman" w:cs="Times New Roman"/>
                <w:lang w:val="kk-KZ"/>
              </w:rPr>
              <w:t>Сөзбе-сөз аударма ерекшеліктері. Калька әдісі.</w:t>
            </w:r>
            <w:r w:rsidRPr="006732B4">
              <w:rPr>
                <w:rFonts w:ascii="Times New Roman" w:eastAsia="MS Mincho" w:hAnsi="Times New Roman" w:cs="Times New Roman"/>
                <w:bCs/>
                <w:lang w:val="kk-KZ"/>
              </w:rPr>
              <w:t xml:space="preserve"> Өзекті мақалаларды талқылау.</w:t>
            </w:r>
            <w:r w:rsidRPr="006732B4">
              <w:rPr>
                <w:rFonts w:ascii="Times New Roman" w:eastAsia="MS Mincho" w:hAnsi="Times New Roman" w:cs="Times New Roman"/>
                <w:lang w:val="kk-KZ"/>
              </w:rPr>
              <w:t xml:space="preserve">   </w:t>
            </w:r>
          </w:p>
          <w:p w:rsidR="006732B4" w:rsidRPr="006732B4" w:rsidRDefault="006732B4" w:rsidP="008E0675">
            <w:pPr>
              <w:wordWrap w:val="0"/>
              <w:autoSpaceDE w:val="0"/>
              <w:autoSpaceDN w:val="0"/>
              <w:rPr>
                <w:rFonts w:ascii="Times New Roman" w:hAnsi="Times New Roman" w:cs="Times New Roman"/>
                <w:lang w:val="kk-KZ"/>
              </w:rPr>
            </w:pPr>
            <w:r w:rsidRPr="006732B4">
              <w:rPr>
                <w:rFonts w:ascii="Times New Roman" w:eastAsia="MS Mincho" w:hAnsi="Times New Roman" w:cs="Times New Roman"/>
                <w:lang w:val="kk-KZ"/>
              </w:rPr>
              <w:t>«Дипломатия жаршысы» журналы.</w:t>
            </w:r>
            <w:r w:rsidRPr="006732B4">
              <w:rPr>
                <w:rFonts w:ascii="Times New Roman" w:hAnsi="Times New Roman" w:cs="Times New Roman"/>
                <w:lang w:val="kk-KZ"/>
              </w:rPr>
              <w:t xml:space="preserve"> </w:t>
            </w:r>
          </w:p>
        </w:tc>
        <w:tc>
          <w:tcPr>
            <w:tcW w:w="523" w:type="pct"/>
            <w:tcBorders>
              <w:top w:val="single" w:sz="4" w:space="0" w:color="auto"/>
              <w:left w:val="single" w:sz="4" w:space="0" w:color="auto"/>
              <w:right w:val="single" w:sz="4" w:space="0" w:color="auto"/>
            </w:tcBorders>
          </w:tcPr>
          <w:p w:rsidR="006732B4" w:rsidRPr="006732B4" w:rsidRDefault="006732B4" w:rsidP="008E0675">
            <w:pPr>
              <w:rPr>
                <w:rFonts w:ascii="Times New Roman" w:hAnsi="Times New Roman" w:cs="Times New Roman"/>
                <w:lang w:val="kk-KZ"/>
              </w:rPr>
            </w:pPr>
            <w:r w:rsidRPr="006732B4">
              <w:rPr>
                <w:rFonts w:ascii="Times New Roman" w:hAnsi="Times New Roman" w:cs="Times New Roman"/>
                <w:lang w:val="kk-KZ"/>
              </w:rPr>
              <w:t xml:space="preserve">     3</w:t>
            </w:r>
          </w:p>
          <w:p w:rsidR="006732B4" w:rsidRPr="006732B4" w:rsidRDefault="006732B4" w:rsidP="008E0675">
            <w:pPr>
              <w:rPr>
                <w:rFonts w:ascii="Times New Roman" w:hAnsi="Times New Roman" w:cs="Times New Roman"/>
                <w:lang w:val="kk-KZ"/>
              </w:rPr>
            </w:pPr>
          </w:p>
          <w:p w:rsidR="006732B4" w:rsidRPr="006732B4" w:rsidRDefault="006732B4" w:rsidP="008E0675">
            <w:pPr>
              <w:rPr>
                <w:rFonts w:ascii="Times New Roman" w:hAnsi="Times New Roman" w:cs="Times New Roman"/>
                <w:lang w:val="kk-KZ"/>
              </w:rPr>
            </w:pPr>
            <w:r w:rsidRPr="006732B4">
              <w:rPr>
                <w:rFonts w:ascii="Times New Roman" w:hAnsi="Times New Roman" w:cs="Times New Roman"/>
                <w:lang w:val="kk-KZ"/>
              </w:rPr>
              <w:t xml:space="preserve">   </w:t>
            </w:r>
          </w:p>
          <w:p w:rsidR="006732B4" w:rsidRPr="006732B4" w:rsidRDefault="006732B4" w:rsidP="008E0675">
            <w:pPr>
              <w:rPr>
                <w:rFonts w:ascii="Times New Roman" w:hAnsi="Times New Roman" w:cs="Times New Roman"/>
                <w:lang w:val="kk-KZ"/>
              </w:rPr>
            </w:pPr>
            <w:r w:rsidRPr="006732B4">
              <w:rPr>
                <w:rFonts w:ascii="Times New Roman" w:hAnsi="Times New Roman" w:cs="Times New Roman"/>
                <w:lang w:val="kk-KZ"/>
              </w:rPr>
              <w:lastRenderedPageBreak/>
              <w:t xml:space="preserve">      </w:t>
            </w:r>
          </w:p>
        </w:tc>
        <w:tc>
          <w:tcPr>
            <w:tcW w:w="941" w:type="pct"/>
            <w:tcBorders>
              <w:top w:val="single" w:sz="4" w:space="0" w:color="auto"/>
              <w:left w:val="single" w:sz="4" w:space="0" w:color="auto"/>
              <w:right w:val="single" w:sz="4" w:space="0" w:color="auto"/>
            </w:tcBorders>
          </w:tcPr>
          <w:p w:rsidR="006732B4" w:rsidRPr="006732B4" w:rsidRDefault="006732B4" w:rsidP="008E0675">
            <w:pPr>
              <w:jc w:val="center"/>
              <w:rPr>
                <w:rFonts w:ascii="Times New Roman" w:hAnsi="Times New Roman" w:cs="Times New Roman"/>
                <w:caps/>
                <w:lang w:val="kk-KZ"/>
              </w:rPr>
            </w:pPr>
            <w:r w:rsidRPr="006732B4">
              <w:rPr>
                <w:rFonts w:ascii="Times New Roman" w:hAnsi="Times New Roman" w:cs="Times New Roman"/>
                <w:caps/>
                <w:lang w:val="kk-KZ"/>
              </w:rPr>
              <w:lastRenderedPageBreak/>
              <w:t>9</w:t>
            </w:r>
          </w:p>
          <w:p w:rsidR="006732B4" w:rsidRPr="006732B4" w:rsidRDefault="006732B4" w:rsidP="008E0675">
            <w:pPr>
              <w:rPr>
                <w:rFonts w:ascii="Times New Roman" w:hAnsi="Times New Roman" w:cs="Times New Roman"/>
                <w:caps/>
                <w:lang w:val="kk-KZ"/>
              </w:rPr>
            </w:pPr>
            <w:r w:rsidRPr="006732B4">
              <w:rPr>
                <w:rFonts w:ascii="Times New Roman" w:hAnsi="Times New Roman" w:cs="Times New Roman"/>
                <w:caps/>
                <w:lang w:val="kk-KZ"/>
              </w:rPr>
              <w:t xml:space="preserve">      </w:t>
            </w:r>
          </w:p>
        </w:tc>
      </w:tr>
      <w:tr w:rsidR="006732B4" w:rsidRPr="006732B4" w:rsidTr="008E0675">
        <w:trPr>
          <w:trHeight w:val="1010"/>
        </w:trPr>
        <w:tc>
          <w:tcPr>
            <w:tcW w:w="579" w:type="pct"/>
            <w:vMerge/>
            <w:tcBorders>
              <w:left w:val="single" w:sz="4" w:space="0" w:color="auto"/>
              <w:bottom w:val="single" w:sz="4" w:space="0" w:color="auto"/>
              <w:right w:val="single" w:sz="4" w:space="0" w:color="auto"/>
            </w:tcBorders>
          </w:tcPr>
          <w:p w:rsidR="006732B4" w:rsidRPr="006732B4" w:rsidRDefault="006732B4" w:rsidP="008E0675">
            <w:pPr>
              <w:jc w:val="center"/>
              <w:rPr>
                <w:rFonts w:ascii="Times New Roman" w:hAnsi="Times New Roman" w:cs="Times New Roman"/>
                <w:lang w:val="kk-KZ"/>
              </w:rPr>
            </w:pPr>
          </w:p>
        </w:tc>
        <w:tc>
          <w:tcPr>
            <w:tcW w:w="2957" w:type="pct"/>
            <w:tcBorders>
              <w:top w:val="single" w:sz="4" w:space="0" w:color="auto"/>
              <w:left w:val="single" w:sz="4" w:space="0" w:color="auto"/>
              <w:bottom w:val="single" w:sz="4" w:space="0" w:color="auto"/>
              <w:right w:val="single" w:sz="4" w:space="0" w:color="auto"/>
            </w:tcBorders>
          </w:tcPr>
          <w:p w:rsidR="006732B4" w:rsidRPr="006732B4" w:rsidRDefault="006732B4" w:rsidP="008E0675">
            <w:pPr>
              <w:autoSpaceDE w:val="0"/>
              <w:autoSpaceDN w:val="0"/>
              <w:rPr>
                <w:rFonts w:ascii="Times New Roman" w:hAnsi="Times New Roman" w:cs="Times New Roman"/>
                <w:b/>
                <w:lang w:val="kk-KZ"/>
              </w:rPr>
            </w:pPr>
            <w:r w:rsidRPr="006732B4">
              <w:rPr>
                <w:rFonts w:ascii="Times New Roman" w:hAnsi="Times New Roman" w:cs="Times New Roman"/>
                <w:b/>
                <w:lang w:val="kk-KZ"/>
              </w:rPr>
              <w:t>1-Аралық бақылау</w:t>
            </w:r>
          </w:p>
          <w:p w:rsidR="006732B4" w:rsidRPr="006732B4" w:rsidRDefault="006732B4" w:rsidP="008E0675">
            <w:pPr>
              <w:autoSpaceDE w:val="0"/>
              <w:autoSpaceDN w:val="0"/>
              <w:rPr>
                <w:rFonts w:ascii="Times New Roman" w:eastAsia="MS Mincho" w:hAnsi="Times New Roman" w:cs="Times New Roman"/>
                <w:lang w:val="kk-KZ"/>
              </w:rPr>
            </w:pPr>
            <w:r w:rsidRPr="006732B4">
              <w:rPr>
                <w:rFonts w:ascii="Times New Roman" w:eastAsia="MS Mincho" w:hAnsi="Times New Roman" w:cs="Times New Roman"/>
                <w:lang w:val="kk-KZ"/>
              </w:rPr>
              <w:t>ҚР-дың Дипломатиялық</w:t>
            </w:r>
          </w:p>
          <w:p w:rsidR="006732B4" w:rsidRPr="006732B4" w:rsidRDefault="006732B4" w:rsidP="008E0675">
            <w:pPr>
              <w:wordWrap w:val="0"/>
              <w:autoSpaceDE w:val="0"/>
              <w:autoSpaceDN w:val="0"/>
              <w:rPr>
                <w:rFonts w:ascii="Times New Roman" w:hAnsi="Times New Roman" w:cs="Times New Roman"/>
                <w:lang w:val="kk-KZ"/>
              </w:rPr>
            </w:pPr>
            <w:r w:rsidRPr="006732B4">
              <w:rPr>
                <w:rFonts w:ascii="Times New Roman" w:eastAsia="MS Mincho" w:hAnsi="Times New Roman" w:cs="Times New Roman"/>
                <w:lang w:val="kk-KZ"/>
              </w:rPr>
              <w:t>қызметі туралы  Заңы. (тезистік баяндама дайындау, дипломатиялық терминдерге түсінік беру).(269-276 бб.).</w:t>
            </w:r>
          </w:p>
        </w:tc>
        <w:tc>
          <w:tcPr>
            <w:tcW w:w="523" w:type="pct"/>
            <w:tcBorders>
              <w:left w:val="single" w:sz="4" w:space="0" w:color="auto"/>
              <w:bottom w:val="single" w:sz="4" w:space="0" w:color="auto"/>
              <w:right w:val="single" w:sz="4" w:space="0" w:color="auto"/>
            </w:tcBorders>
          </w:tcPr>
          <w:p w:rsidR="006732B4" w:rsidRPr="006732B4" w:rsidRDefault="006732B4" w:rsidP="008E0675">
            <w:pPr>
              <w:rPr>
                <w:rFonts w:ascii="Times New Roman" w:hAnsi="Times New Roman" w:cs="Times New Roman"/>
                <w:lang w:val="kk-KZ"/>
              </w:rPr>
            </w:pPr>
          </w:p>
        </w:tc>
        <w:tc>
          <w:tcPr>
            <w:tcW w:w="941" w:type="pct"/>
            <w:tcBorders>
              <w:left w:val="single" w:sz="4" w:space="0" w:color="auto"/>
              <w:bottom w:val="single" w:sz="4" w:space="0" w:color="auto"/>
              <w:right w:val="single" w:sz="4" w:space="0" w:color="auto"/>
            </w:tcBorders>
          </w:tcPr>
          <w:p w:rsidR="006732B4" w:rsidRPr="006732B4" w:rsidRDefault="006732B4" w:rsidP="008E0675">
            <w:pPr>
              <w:jc w:val="center"/>
              <w:rPr>
                <w:rFonts w:ascii="Times New Roman" w:hAnsi="Times New Roman" w:cs="Times New Roman"/>
                <w:caps/>
                <w:lang w:val="kk-KZ"/>
              </w:rPr>
            </w:pPr>
            <w:r w:rsidRPr="006732B4">
              <w:rPr>
                <w:rFonts w:ascii="Times New Roman" w:hAnsi="Times New Roman" w:cs="Times New Roman"/>
                <w:b/>
                <w:caps/>
                <w:lang w:val="kk-KZ"/>
              </w:rPr>
              <w:t>22</w:t>
            </w:r>
          </w:p>
        </w:tc>
      </w:tr>
      <w:tr w:rsidR="006732B4" w:rsidRPr="006732B4" w:rsidTr="008E0675">
        <w:tc>
          <w:tcPr>
            <w:tcW w:w="579" w:type="pct"/>
            <w:tcBorders>
              <w:top w:val="single" w:sz="4" w:space="0" w:color="auto"/>
              <w:left w:val="single" w:sz="4" w:space="0" w:color="auto"/>
              <w:bottom w:val="single" w:sz="4" w:space="0" w:color="auto"/>
              <w:right w:val="single" w:sz="4" w:space="0" w:color="auto"/>
            </w:tcBorders>
          </w:tcPr>
          <w:p w:rsidR="006732B4" w:rsidRPr="006732B4" w:rsidRDefault="006732B4" w:rsidP="008E0675">
            <w:pPr>
              <w:jc w:val="center"/>
              <w:rPr>
                <w:rFonts w:ascii="Times New Roman" w:hAnsi="Times New Roman" w:cs="Times New Roman"/>
                <w:lang w:val="kk-KZ"/>
              </w:rPr>
            </w:pPr>
          </w:p>
        </w:tc>
        <w:tc>
          <w:tcPr>
            <w:tcW w:w="2957" w:type="pct"/>
            <w:tcBorders>
              <w:top w:val="single" w:sz="4" w:space="0" w:color="auto"/>
              <w:left w:val="single" w:sz="4" w:space="0" w:color="auto"/>
              <w:bottom w:val="single" w:sz="4" w:space="0" w:color="auto"/>
              <w:right w:val="single" w:sz="4" w:space="0" w:color="auto"/>
            </w:tcBorders>
            <w:hideMark/>
          </w:tcPr>
          <w:p w:rsidR="006732B4" w:rsidRPr="006732B4" w:rsidRDefault="006732B4" w:rsidP="008E0675">
            <w:pPr>
              <w:wordWrap w:val="0"/>
              <w:autoSpaceDE w:val="0"/>
              <w:autoSpaceDN w:val="0"/>
              <w:rPr>
                <w:rFonts w:ascii="Times New Roman" w:eastAsia="MS Mincho" w:hAnsi="Times New Roman" w:cs="Times New Roman"/>
                <w:lang w:val="kk-KZ"/>
              </w:rPr>
            </w:pPr>
            <w:r w:rsidRPr="006732B4">
              <w:rPr>
                <w:rFonts w:ascii="Times New Roman" w:hAnsi="Times New Roman" w:cs="Times New Roman"/>
                <w:b/>
                <w:lang w:val="kk-KZ"/>
              </w:rPr>
              <w:t>Барлығы</w:t>
            </w:r>
          </w:p>
        </w:tc>
        <w:tc>
          <w:tcPr>
            <w:tcW w:w="523" w:type="pct"/>
            <w:tcBorders>
              <w:top w:val="single" w:sz="4" w:space="0" w:color="auto"/>
              <w:left w:val="single" w:sz="4" w:space="0" w:color="auto"/>
              <w:bottom w:val="single" w:sz="4" w:space="0" w:color="auto"/>
              <w:right w:val="single" w:sz="4" w:space="0" w:color="auto"/>
            </w:tcBorders>
          </w:tcPr>
          <w:p w:rsidR="006732B4" w:rsidRPr="006732B4" w:rsidRDefault="006732B4" w:rsidP="008E0675">
            <w:pPr>
              <w:jc w:val="center"/>
              <w:rPr>
                <w:rFonts w:ascii="Times New Roman" w:hAnsi="Times New Roman" w:cs="Times New Roman"/>
                <w:lang w:val="kk-KZ"/>
              </w:rPr>
            </w:pPr>
          </w:p>
        </w:tc>
        <w:tc>
          <w:tcPr>
            <w:tcW w:w="941" w:type="pct"/>
            <w:tcBorders>
              <w:top w:val="single" w:sz="4" w:space="0" w:color="auto"/>
              <w:left w:val="single" w:sz="4" w:space="0" w:color="auto"/>
              <w:bottom w:val="single" w:sz="4" w:space="0" w:color="auto"/>
              <w:right w:val="single" w:sz="4" w:space="0" w:color="auto"/>
            </w:tcBorders>
            <w:hideMark/>
          </w:tcPr>
          <w:p w:rsidR="006732B4" w:rsidRPr="006732B4" w:rsidRDefault="006732B4" w:rsidP="008E0675">
            <w:pPr>
              <w:jc w:val="center"/>
              <w:rPr>
                <w:rFonts w:ascii="Times New Roman" w:hAnsi="Times New Roman" w:cs="Times New Roman"/>
                <w:b/>
                <w:caps/>
                <w:lang w:val="kk-KZ"/>
              </w:rPr>
            </w:pPr>
            <w:r w:rsidRPr="006732B4">
              <w:rPr>
                <w:rFonts w:ascii="Times New Roman" w:hAnsi="Times New Roman" w:cs="Times New Roman"/>
                <w:b/>
                <w:lang w:val="kk-KZ" w:eastAsia="en-US"/>
              </w:rPr>
              <w:t>63+15+22=1</w:t>
            </w:r>
            <w:r w:rsidRPr="006732B4">
              <w:rPr>
                <w:rFonts w:ascii="Times New Roman" w:hAnsi="Times New Roman" w:cs="Times New Roman"/>
                <w:b/>
                <w:lang w:eastAsia="en-US"/>
              </w:rPr>
              <w:t>00</w:t>
            </w:r>
          </w:p>
        </w:tc>
      </w:tr>
      <w:tr w:rsidR="006732B4" w:rsidRPr="006732B4" w:rsidTr="008E0675">
        <w:tc>
          <w:tcPr>
            <w:tcW w:w="579" w:type="pct"/>
            <w:tcBorders>
              <w:top w:val="single" w:sz="4" w:space="0" w:color="auto"/>
              <w:left w:val="single" w:sz="4" w:space="0" w:color="auto"/>
              <w:bottom w:val="single" w:sz="4" w:space="0" w:color="auto"/>
              <w:right w:val="single" w:sz="4" w:space="0" w:color="auto"/>
            </w:tcBorders>
            <w:hideMark/>
          </w:tcPr>
          <w:p w:rsidR="006732B4" w:rsidRPr="006732B4" w:rsidRDefault="006732B4" w:rsidP="008E0675">
            <w:pPr>
              <w:jc w:val="center"/>
              <w:rPr>
                <w:rFonts w:ascii="Times New Roman" w:hAnsi="Times New Roman" w:cs="Times New Roman"/>
                <w:lang w:val="kk-KZ"/>
              </w:rPr>
            </w:pPr>
            <w:r w:rsidRPr="006732B4">
              <w:rPr>
                <w:rFonts w:ascii="Times New Roman" w:hAnsi="Times New Roman" w:cs="Times New Roman"/>
                <w:lang w:val="kk-KZ"/>
              </w:rPr>
              <w:t>8</w:t>
            </w:r>
          </w:p>
        </w:tc>
        <w:tc>
          <w:tcPr>
            <w:tcW w:w="2957" w:type="pct"/>
            <w:tcBorders>
              <w:top w:val="single" w:sz="4" w:space="0" w:color="auto"/>
              <w:left w:val="single" w:sz="4" w:space="0" w:color="auto"/>
              <w:bottom w:val="single" w:sz="4" w:space="0" w:color="auto"/>
              <w:right w:val="single" w:sz="4" w:space="0" w:color="auto"/>
            </w:tcBorders>
            <w:hideMark/>
          </w:tcPr>
          <w:p w:rsidR="006732B4" w:rsidRPr="006732B4" w:rsidRDefault="006732B4" w:rsidP="008E0675">
            <w:pPr>
              <w:wordWrap w:val="0"/>
              <w:autoSpaceDE w:val="0"/>
              <w:autoSpaceDN w:val="0"/>
              <w:jc w:val="center"/>
              <w:rPr>
                <w:rFonts w:ascii="Times New Roman" w:hAnsi="Times New Roman" w:cs="Times New Roman"/>
                <w:b/>
                <w:lang w:val="kk-KZ"/>
              </w:rPr>
            </w:pPr>
            <w:r w:rsidRPr="006732B4">
              <w:rPr>
                <w:rFonts w:ascii="Times New Roman" w:hAnsi="Times New Roman" w:cs="Times New Roman"/>
                <w:b/>
                <w:lang w:val="kk-KZ" w:eastAsia="en-US"/>
              </w:rPr>
              <w:t>MIDTERM</w:t>
            </w:r>
          </w:p>
        </w:tc>
        <w:tc>
          <w:tcPr>
            <w:tcW w:w="523" w:type="pct"/>
            <w:tcBorders>
              <w:top w:val="single" w:sz="4" w:space="0" w:color="auto"/>
              <w:left w:val="single" w:sz="4" w:space="0" w:color="auto"/>
              <w:bottom w:val="single" w:sz="4" w:space="0" w:color="auto"/>
              <w:right w:val="single" w:sz="4" w:space="0" w:color="auto"/>
            </w:tcBorders>
          </w:tcPr>
          <w:p w:rsidR="006732B4" w:rsidRPr="006732B4" w:rsidRDefault="006732B4" w:rsidP="008E0675">
            <w:pPr>
              <w:jc w:val="center"/>
              <w:rPr>
                <w:rFonts w:ascii="Times New Roman" w:hAnsi="Times New Roman" w:cs="Times New Roman"/>
                <w:lang w:val="kk-KZ"/>
              </w:rPr>
            </w:pPr>
          </w:p>
        </w:tc>
        <w:tc>
          <w:tcPr>
            <w:tcW w:w="941" w:type="pct"/>
            <w:tcBorders>
              <w:top w:val="single" w:sz="4" w:space="0" w:color="auto"/>
              <w:left w:val="single" w:sz="4" w:space="0" w:color="auto"/>
              <w:bottom w:val="single" w:sz="4" w:space="0" w:color="auto"/>
              <w:right w:val="single" w:sz="4" w:space="0" w:color="auto"/>
            </w:tcBorders>
          </w:tcPr>
          <w:p w:rsidR="006732B4" w:rsidRPr="006732B4" w:rsidRDefault="006732B4" w:rsidP="008E0675">
            <w:pPr>
              <w:jc w:val="center"/>
              <w:rPr>
                <w:rFonts w:ascii="Times New Roman" w:hAnsi="Times New Roman" w:cs="Times New Roman"/>
                <w:b/>
                <w:caps/>
                <w:lang w:val="kk-KZ"/>
              </w:rPr>
            </w:pPr>
            <w:r w:rsidRPr="006732B4">
              <w:rPr>
                <w:rFonts w:ascii="Times New Roman" w:hAnsi="Times New Roman" w:cs="Times New Roman"/>
                <w:b/>
                <w:caps/>
                <w:lang w:val="kk-KZ"/>
              </w:rPr>
              <w:t>100</w:t>
            </w:r>
          </w:p>
        </w:tc>
      </w:tr>
      <w:tr w:rsidR="006732B4" w:rsidRPr="006732B4" w:rsidTr="008E0675">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6732B4" w:rsidRPr="006732B4" w:rsidRDefault="006732B4" w:rsidP="008E0675">
            <w:pPr>
              <w:rPr>
                <w:rFonts w:ascii="Times New Roman" w:hAnsi="Times New Roman" w:cs="Times New Roman"/>
                <w:b/>
                <w:caps/>
                <w:lang w:val="kk-KZ"/>
              </w:rPr>
            </w:pPr>
            <w:r w:rsidRPr="006732B4">
              <w:rPr>
                <w:rFonts w:ascii="Times New Roman" w:hAnsi="Times New Roman" w:cs="Times New Roman"/>
                <w:b/>
                <w:lang w:val="kk-KZ"/>
              </w:rPr>
              <w:t xml:space="preserve">                                                     Модуль 3</w:t>
            </w:r>
          </w:p>
        </w:tc>
      </w:tr>
      <w:tr w:rsidR="006732B4" w:rsidRPr="006732B4" w:rsidTr="008E0675">
        <w:tc>
          <w:tcPr>
            <w:tcW w:w="579" w:type="pct"/>
            <w:tcBorders>
              <w:top w:val="single" w:sz="4" w:space="0" w:color="auto"/>
              <w:left w:val="single" w:sz="4" w:space="0" w:color="auto"/>
              <w:bottom w:val="single" w:sz="4" w:space="0" w:color="auto"/>
              <w:right w:val="single" w:sz="4" w:space="0" w:color="auto"/>
            </w:tcBorders>
            <w:hideMark/>
          </w:tcPr>
          <w:p w:rsidR="006732B4" w:rsidRPr="006732B4" w:rsidRDefault="006732B4" w:rsidP="008E0675">
            <w:pPr>
              <w:jc w:val="center"/>
              <w:rPr>
                <w:rFonts w:ascii="Times New Roman" w:hAnsi="Times New Roman" w:cs="Times New Roman"/>
                <w:lang w:val="kk-KZ"/>
              </w:rPr>
            </w:pPr>
            <w:r w:rsidRPr="006732B4">
              <w:rPr>
                <w:rFonts w:ascii="Times New Roman" w:hAnsi="Times New Roman" w:cs="Times New Roman"/>
                <w:lang w:val="kk-KZ"/>
              </w:rPr>
              <w:t>9</w:t>
            </w:r>
          </w:p>
        </w:tc>
        <w:tc>
          <w:tcPr>
            <w:tcW w:w="2957" w:type="pct"/>
            <w:tcBorders>
              <w:top w:val="single" w:sz="4" w:space="0" w:color="auto"/>
              <w:left w:val="single" w:sz="4" w:space="0" w:color="auto"/>
              <w:bottom w:val="single" w:sz="4" w:space="0" w:color="auto"/>
              <w:right w:val="single" w:sz="4" w:space="0" w:color="auto"/>
            </w:tcBorders>
            <w:hideMark/>
          </w:tcPr>
          <w:p w:rsidR="006732B4" w:rsidRPr="006732B4" w:rsidRDefault="006732B4" w:rsidP="008E0675">
            <w:pPr>
              <w:tabs>
                <w:tab w:val="left" w:pos="-993"/>
                <w:tab w:val="left" w:pos="900"/>
              </w:tabs>
              <w:rPr>
                <w:rFonts w:ascii="Times New Roman" w:hAnsi="Times New Roman" w:cs="Times New Roman"/>
                <w:iCs/>
                <w:lang w:val="kk-KZ" w:eastAsia="en-US" w:bidi="en-US"/>
              </w:rPr>
            </w:pPr>
            <w:r w:rsidRPr="006732B4">
              <w:rPr>
                <w:rFonts w:ascii="Times New Roman" w:hAnsi="Times New Roman" w:cs="Times New Roman"/>
                <w:lang w:val="kk-KZ"/>
              </w:rPr>
              <w:t>9-практикалық сабақ.</w:t>
            </w:r>
            <w:r w:rsidRPr="006732B4">
              <w:rPr>
                <w:rFonts w:ascii="Times New Roman" w:eastAsia="MS Mincho" w:hAnsi="Times New Roman" w:cs="Times New Roman"/>
                <w:lang w:val="kk-KZ"/>
              </w:rPr>
              <w:t xml:space="preserve"> </w:t>
            </w:r>
            <w:r w:rsidRPr="006732B4">
              <w:rPr>
                <w:rFonts w:ascii="Times New Roman" w:hAnsi="Times New Roman" w:cs="Times New Roman"/>
                <w:iCs/>
                <w:lang w:val="kk-KZ" w:eastAsia="en-US" w:bidi="en-US"/>
              </w:rPr>
              <w:t>Көркем аударма.</w:t>
            </w:r>
            <w:r w:rsidRPr="006732B4">
              <w:rPr>
                <w:rFonts w:ascii="Times New Roman" w:hAnsi="Times New Roman" w:cs="Times New Roman"/>
                <w:lang w:val="kk-KZ"/>
              </w:rPr>
              <w:t xml:space="preserve"> Еркін аударма әдісі. Баламасыз лексика.</w:t>
            </w:r>
          </w:p>
        </w:tc>
        <w:tc>
          <w:tcPr>
            <w:tcW w:w="523" w:type="pct"/>
            <w:tcBorders>
              <w:top w:val="single" w:sz="4" w:space="0" w:color="auto"/>
              <w:left w:val="single" w:sz="4" w:space="0" w:color="auto"/>
              <w:bottom w:val="single" w:sz="4" w:space="0" w:color="auto"/>
              <w:right w:val="single" w:sz="4" w:space="0" w:color="auto"/>
            </w:tcBorders>
            <w:hideMark/>
          </w:tcPr>
          <w:p w:rsidR="006732B4" w:rsidRPr="006732B4" w:rsidRDefault="006732B4" w:rsidP="008E0675">
            <w:pPr>
              <w:jc w:val="center"/>
              <w:rPr>
                <w:rFonts w:ascii="Times New Roman" w:hAnsi="Times New Roman" w:cs="Times New Roman"/>
                <w:lang w:val="kk-KZ"/>
              </w:rPr>
            </w:pPr>
            <w:r w:rsidRPr="006732B4">
              <w:rPr>
                <w:rFonts w:ascii="Times New Roman" w:hAnsi="Times New Roman" w:cs="Times New Roman"/>
                <w:lang w:val="kk-KZ"/>
              </w:rPr>
              <w:t>3</w:t>
            </w:r>
          </w:p>
        </w:tc>
        <w:tc>
          <w:tcPr>
            <w:tcW w:w="941" w:type="pct"/>
            <w:tcBorders>
              <w:top w:val="single" w:sz="4" w:space="0" w:color="auto"/>
              <w:left w:val="single" w:sz="4" w:space="0" w:color="auto"/>
              <w:bottom w:val="single" w:sz="4" w:space="0" w:color="auto"/>
              <w:right w:val="single" w:sz="4" w:space="0" w:color="auto"/>
            </w:tcBorders>
            <w:hideMark/>
          </w:tcPr>
          <w:p w:rsidR="006732B4" w:rsidRPr="006732B4" w:rsidRDefault="006732B4" w:rsidP="008E0675">
            <w:pPr>
              <w:jc w:val="center"/>
              <w:rPr>
                <w:rFonts w:ascii="Times New Roman" w:hAnsi="Times New Roman" w:cs="Times New Roman"/>
                <w:caps/>
                <w:lang w:val="kk-KZ"/>
              </w:rPr>
            </w:pPr>
            <w:r w:rsidRPr="006732B4">
              <w:rPr>
                <w:rFonts w:ascii="Times New Roman" w:hAnsi="Times New Roman" w:cs="Times New Roman"/>
                <w:caps/>
                <w:lang w:val="kk-KZ"/>
              </w:rPr>
              <w:t>9</w:t>
            </w:r>
          </w:p>
        </w:tc>
      </w:tr>
      <w:tr w:rsidR="006732B4" w:rsidRPr="006732B4" w:rsidTr="008E0675">
        <w:tc>
          <w:tcPr>
            <w:tcW w:w="579" w:type="pct"/>
            <w:tcBorders>
              <w:top w:val="single" w:sz="4" w:space="0" w:color="auto"/>
              <w:left w:val="single" w:sz="4" w:space="0" w:color="auto"/>
              <w:bottom w:val="single" w:sz="4" w:space="0" w:color="auto"/>
              <w:right w:val="single" w:sz="4" w:space="0" w:color="auto"/>
            </w:tcBorders>
          </w:tcPr>
          <w:p w:rsidR="006732B4" w:rsidRPr="006732B4" w:rsidRDefault="006732B4" w:rsidP="008E0675">
            <w:pPr>
              <w:jc w:val="center"/>
              <w:rPr>
                <w:rFonts w:ascii="Times New Roman" w:hAnsi="Times New Roman" w:cs="Times New Roman"/>
                <w:lang w:val="kk-KZ"/>
              </w:rPr>
            </w:pPr>
            <w:r w:rsidRPr="006732B4">
              <w:rPr>
                <w:rFonts w:ascii="Times New Roman" w:hAnsi="Times New Roman" w:cs="Times New Roman"/>
                <w:lang w:val="kk-KZ"/>
              </w:rPr>
              <w:t>10</w:t>
            </w:r>
          </w:p>
          <w:p w:rsidR="006732B4" w:rsidRPr="006732B4" w:rsidRDefault="006732B4" w:rsidP="008E0675">
            <w:pPr>
              <w:rPr>
                <w:rFonts w:ascii="Times New Roman" w:hAnsi="Times New Roman" w:cs="Times New Roman"/>
                <w:lang w:val="kk-KZ"/>
              </w:rPr>
            </w:pPr>
          </w:p>
        </w:tc>
        <w:tc>
          <w:tcPr>
            <w:tcW w:w="2957" w:type="pct"/>
            <w:tcBorders>
              <w:top w:val="single" w:sz="4" w:space="0" w:color="auto"/>
              <w:left w:val="single" w:sz="4" w:space="0" w:color="auto"/>
              <w:bottom w:val="single" w:sz="4" w:space="0" w:color="auto"/>
              <w:right w:val="single" w:sz="4" w:space="0" w:color="auto"/>
            </w:tcBorders>
            <w:hideMark/>
          </w:tcPr>
          <w:p w:rsidR="006732B4" w:rsidRPr="006732B4" w:rsidRDefault="006732B4" w:rsidP="008E0675">
            <w:pPr>
              <w:tabs>
                <w:tab w:val="left" w:pos="-993"/>
                <w:tab w:val="left" w:pos="900"/>
              </w:tabs>
              <w:rPr>
                <w:rFonts w:ascii="Times New Roman" w:eastAsia="MS Mincho" w:hAnsi="Times New Roman" w:cs="Times New Roman"/>
                <w:lang w:val="kk-KZ"/>
              </w:rPr>
            </w:pPr>
            <w:r w:rsidRPr="006732B4">
              <w:rPr>
                <w:rFonts w:ascii="Times New Roman" w:hAnsi="Times New Roman" w:cs="Times New Roman"/>
                <w:lang w:val="kk-KZ"/>
              </w:rPr>
              <w:t>10-практикалық сабақ.</w:t>
            </w:r>
            <w:r w:rsidRPr="006732B4">
              <w:rPr>
                <w:rFonts w:ascii="Times New Roman" w:eastAsia="MS Mincho" w:hAnsi="Times New Roman" w:cs="Times New Roman"/>
                <w:lang w:val="kk-KZ"/>
              </w:rPr>
              <w:t xml:space="preserve"> </w:t>
            </w:r>
            <w:r w:rsidRPr="006732B4">
              <w:rPr>
                <w:rFonts w:ascii="Times New Roman" w:hAnsi="Times New Roman" w:cs="Times New Roman"/>
                <w:iCs/>
                <w:lang w:val="kk-KZ" w:eastAsia="en-US" w:bidi="en-US"/>
              </w:rPr>
              <w:t>Еркін және тұрақты  тіркестерді аудару.</w:t>
            </w:r>
            <w:r w:rsidRPr="006732B4">
              <w:rPr>
                <w:rFonts w:ascii="Times New Roman" w:eastAsia="MS Mincho" w:hAnsi="Times New Roman" w:cs="Times New Roman"/>
                <w:lang w:val="kk-KZ"/>
              </w:rPr>
              <w:t xml:space="preserve"> Компрессия әдісі.</w:t>
            </w:r>
            <w:r w:rsidRPr="006732B4">
              <w:rPr>
                <w:rFonts w:ascii="Times New Roman" w:hAnsi="Times New Roman" w:cs="Times New Roman"/>
                <w:sz w:val="28"/>
                <w:szCs w:val="28"/>
                <w:lang w:val="kk-KZ"/>
              </w:rPr>
              <w:t xml:space="preserve"> </w:t>
            </w:r>
            <w:r w:rsidRPr="006732B4">
              <w:rPr>
                <w:rFonts w:ascii="Times New Roman" w:hAnsi="Times New Roman" w:cs="Times New Roman"/>
                <w:lang w:val="kk-KZ"/>
              </w:rPr>
              <w:t>Трансформация әдісі.</w:t>
            </w:r>
            <w:r w:rsidRPr="006732B4">
              <w:rPr>
                <w:rFonts w:ascii="Times New Roman" w:hAnsi="Times New Roman" w:cs="Times New Roman"/>
                <w:sz w:val="28"/>
                <w:szCs w:val="28"/>
                <w:lang w:val="kk-KZ"/>
              </w:rPr>
              <w:t xml:space="preserve">  </w:t>
            </w:r>
          </w:p>
        </w:tc>
        <w:tc>
          <w:tcPr>
            <w:tcW w:w="523" w:type="pct"/>
            <w:tcBorders>
              <w:top w:val="single" w:sz="4" w:space="0" w:color="auto"/>
              <w:left w:val="single" w:sz="4" w:space="0" w:color="auto"/>
              <w:bottom w:val="single" w:sz="4" w:space="0" w:color="auto"/>
              <w:right w:val="single" w:sz="4" w:space="0" w:color="auto"/>
            </w:tcBorders>
            <w:hideMark/>
          </w:tcPr>
          <w:p w:rsidR="006732B4" w:rsidRPr="006732B4" w:rsidRDefault="006732B4" w:rsidP="008E0675">
            <w:pPr>
              <w:jc w:val="center"/>
              <w:rPr>
                <w:rFonts w:ascii="Times New Roman" w:hAnsi="Times New Roman" w:cs="Times New Roman"/>
                <w:lang w:val="kk-KZ"/>
              </w:rPr>
            </w:pPr>
            <w:r w:rsidRPr="006732B4">
              <w:rPr>
                <w:rFonts w:ascii="Times New Roman" w:hAnsi="Times New Roman" w:cs="Times New Roman"/>
                <w:lang w:val="kk-KZ"/>
              </w:rPr>
              <w:t>3</w:t>
            </w:r>
          </w:p>
        </w:tc>
        <w:tc>
          <w:tcPr>
            <w:tcW w:w="941" w:type="pct"/>
            <w:tcBorders>
              <w:top w:val="single" w:sz="4" w:space="0" w:color="auto"/>
              <w:left w:val="single" w:sz="4" w:space="0" w:color="auto"/>
              <w:bottom w:val="single" w:sz="4" w:space="0" w:color="auto"/>
              <w:right w:val="single" w:sz="4" w:space="0" w:color="auto"/>
            </w:tcBorders>
            <w:hideMark/>
          </w:tcPr>
          <w:p w:rsidR="001F5847" w:rsidRPr="006732B4" w:rsidRDefault="006732B4" w:rsidP="001F5847">
            <w:pPr>
              <w:jc w:val="center"/>
              <w:rPr>
                <w:rFonts w:ascii="Times New Roman" w:hAnsi="Times New Roman" w:cs="Times New Roman"/>
                <w:caps/>
                <w:lang w:val="kk-KZ"/>
              </w:rPr>
            </w:pPr>
            <w:r w:rsidRPr="006732B4">
              <w:rPr>
                <w:rFonts w:ascii="Times New Roman" w:hAnsi="Times New Roman" w:cs="Times New Roman"/>
                <w:caps/>
                <w:lang w:val="kk-KZ"/>
              </w:rPr>
              <w:t>9</w:t>
            </w:r>
          </w:p>
        </w:tc>
      </w:tr>
      <w:tr w:rsidR="006732B4" w:rsidRPr="006732B4" w:rsidTr="008E0675">
        <w:tc>
          <w:tcPr>
            <w:tcW w:w="0" w:type="auto"/>
            <w:tcBorders>
              <w:top w:val="single" w:sz="4" w:space="0" w:color="auto"/>
              <w:left w:val="single" w:sz="4" w:space="0" w:color="auto"/>
              <w:bottom w:val="single" w:sz="4" w:space="0" w:color="auto"/>
              <w:right w:val="single" w:sz="4" w:space="0" w:color="auto"/>
            </w:tcBorders>
            <w:hideMark/>
          </w:tcPr>
          <w:p w:rsidR="006732B4" w:rsidRPr="006732B4" w:rsidRDefault="006732B4" w:rsidP="008E0675">
            <w:pPr>
              <w:jc w:val="center"/>
              <w:rPr>
                <w:rFonts w:ascii="Times New Roman" w:hAnsi="Times New Roman" w:cs="Times New Roman"/>
                <w:lang w:val="kk-KZ"/>
              </w:rPr>
            </w:pPr>
            <w:r w:rsidRPr="006732B4">
              <w:rPr>
                <w:rFonts w:ascii="Times New Roman" w:hAnsi="Times New Roman" w:cs="Times New Roman"/>
                <w:lang w:val="kk-KZ"/>
              </w:rPr>
              <w:t>11</w:t>
            </w:r>
          </w:p>
        </w:tc>
        <w:tc>
          <w:tcPr>
            <w:tcW w:w="2957" w:type="pct"/>
            <w:tcBorders>
              <w:top w:val="single" w:sz="4" w:space="0" w:color="auto"/>
              <w:left w:val="single" w:sz="4" w:space="0" w:color="auto"/>
              <w:bottom w:val="single" w:sz="4" w:space="0" w:color="auto"/>
              <w:right w:val="single" w:sz="4" w:space="0" w:color="auto"/>
            </w:tcBorders>
            <w:hideMark/>
          </w:tcPr>
          <w:p w:rsidR="006732B4" w:rsidRPr="006732B4" w:rsidRDefault="006732B4" w:rsidP="008E0675">
            <w:pPr>
              <w:tabs>
                <w:tab w:val="left" w:pos="-993"/>
                <w:tab w:val="left" w:pos="900"/>
              </w:tabs>
              <w:rPr>
                <w:rFonts w:ascii="Times New Roman" w:hAnsi="Times New Roman" w:cs="Times New Roman"/>
                <w:iCs/>
                <w:lang w:val="kk-KZ" w:eastAsia="en-US" w:bidi="en-US"/>
              </w:rPr>
            </w:pPr>
            <w:r w:rsidRPr="006732B4">
              <w:rPr>
                <w:rFonts w:ascii="Times New Roman" w:hAnsi="Times New Roman" w:cs="Times New Roman"/>
                <w:lang w:val="kk-KZ"/>
              </w:rPr>
              <w:t>11-практикалық сабақ.</w:t>
            </w:r>
            <w:r w:rsidRPr="006732B4">
              <w:rPr>
                <w:rFonts w:ascii="Times New Roman" w:eastAsia="MS Mincho" w:hAnsi="Times New Roman" w:cs="Times New Roman"/>
                <w:lang w:val="kk-KZ"/>
              </w:rPr>
              <w:t xml:space="preserve"> </w:t>
            </w:r>
            <w:r w:rsidRPr="006732B4">
              <w:rPr>
                <w:rFonts w:ascii="Times New Roman" w:hAnsi="Times New Roman" w:cs="Times New Roman"/>
                <w:iCs/>
                <w:lang w:val="kk-KZ" w:eastAsia="en-US" w:bidi="en-US"/>
              </w:rPr>
              <w:t>Балама аударма. Фразеологизмдерді аудару.</w:t>
            </w:r>
          </w:p>
        </w:tc>
        <w:tc>
          <w:tcPr>
            <w:tcW w:w="523" w:type="pct"/>
            <w:tcBorders>
              <w:top w:val="single" w:sz="4" w:space="0" w:color="auto"/>
              <w:left w:val="single" w:sz="4" w:space="0" w:color="auto"/>
              <w:bottom w:val="single" w:sz="4" w:space="0" w:color="auto"/>
              <w:right w:val="single" w:sz="4" w:space="0" w:color="auto"/>
            </w:tcBorders>
            <w:hideMark/>
          </w:tcPr>
          <w:p w:rsidR="006732B4" w:rsidRPr="006732B4" w:rsidRDefault="006732B4" w:rsidP="008E0675">
            <w:pPr>
              <w:jc w:val="center"/>
              <w:rPr>
                <w:rFonts w:ascii="Times New Roman" w:hAnsi="Times New Roman" w:cs="Times New Roman"/>
                <w:lang w:val="kk-KZ"/>
              </w:rPr>
            </w:pPr>
            <w:r w:rsidRPr="006732B4">
              <w:rPr>
                <w:rFonts w:ascii="Times New Roman" w:hAnsi="Times New Roman" w:cs="Times New Roman"/>
                <w:lang w:val="kk-KZ"/>
              </w:rPr>
              <w:t>3</w:t>
            </w:r>
          </w:p>
        </w:tc>
        <w:tc>
          <w:tcPr>
            <w:tcW w:w="941" w:type="pct"/>
            <w:tcBorders>
              <w:top w:val="single" w:sz="4" w:space="0" w:color="auto"/>
              <w:left w:val="single" w:sz="4" w:space="0" w:color="auto"/>
              <w:bottom w:val="single" w:sz="4" w:space="0" w:color="auto"/>
              <w:right w:val="single" w:sz="4" w:space="0" w:color="auto"/>
            </w:tcBorders>
            <w:hideMark/>
          </w:tcPr>
          <w:p w:rsidR="006732B4" w:rsidRPr="006732B4" w:rsidRDefault="006732B4" w:rsidP="008E0675">
            <w:pPr>
              <w:jc w:val="center"/>
              <w:rPr>
                <w:rFonts w:ascii="Times New Roman" w:hAnsi="Times New Roman" w:cs="Times New Roman"/>
                <w:caps/>
                <w:lang w:val="kk-KZ"/>
              </w:rPr>
            </w:pPr>
            <w:r w:rsidRPr="006732B4">
              <w:rPr>
                <w:rFonts w:ascii="Times New Roman" w:hAnsi="Times New Roman" w:cs="Times New Roman"/>
                <w:caps/>
                <w:lang w:val="kk-KZ"/>
              </w:rPr>
              <w:t>9</w:t>
            </w:r>
          </w:p>
        </w:tc>
      </w:tr>
      <w:tr w:rsidR="006732B4" w:rsidRPr="006732B4" w:rsidTr="008E0675">
        <w:trPr>
          <w:trHeight w:val="132"/>
        </w:trPr>
        <w:tc>
          <w:tcPr>
            <w:tcW w:w="0" w:type="auto"/>
            <w:tcBorders>
              <w:top w:val="single" w:sz="4" w:space="0" w:color="auto"/>
              <w:left w:val="single" w:sz="4" w:space="0" w:color="auto"/>
              <w:bottom w:val="single" w:sz="4" w:space="0" w:color="auto"/>
              <w:right w:val="single" w:sz="4" w:space="0" w:color="auto"/>
            </w:tcBorders>
            <w:vAlign w:val="center"/>
          </w:tcPr>
          <w:p w:rsidR="006732B4" w:rsidRPr="006732B4" w:rsidRDefault="006732B4" w:rsidP="008E0675">
            <w:pPr>
              <w:rPr>
                <w:rFonts w:ascii="Times New Roman" w:hAnsi="Times New Roman" w:cs="Times New Roman"/>
                <w:lang w:val="kk-KZ"/>
              </w:rPr>
            </w:pPr>
          </w:p>
        </w:tc>
        <w:tc>
          <w:tcPr>
            <w:tcW w:w="2957" w:type="pct"/>
            <w:tcBorders>
              <w:top w:val="single" w:sz="4" w:space="0" w:color="auto"/>
              <w:left w:val="single" w:sz="4" w:space="0" w:color="auto"/>
              <w:bottom w:val="single" w:sz="4" w:space="0" w:color="auto"/>
              <w:right w:val="single" w:sz="4" w:space="0" w:color="auto"/>
            </w:tcBorders>
          </w:tcPr>
          <w:p w:rsidR="006732B4" w:rsidRPr="006732B4" w:rsidRDefault="006732B4" w:rsidP="008E0675">
            <w:pPr>
              <w:tabs>
                <w:tab w:val="left" w:pos="-993"/>
                <w:tab w:val="left" w:pos="900"/>
              </w:tabs>
              <w:jc w:val="both"/>
              <w:rPr>
                <w:rFonts w:ascii="Times New Roman" w:hAnsi="Times New Roman" w:cs="Times New Roman"/>
                <w:lang w:val="kk-KZ"/>
              </w:rPr>
            </w:pPr>
            <w:r w:rsidRPr="006732B4">
              <w:rPr>
                <w:rFonts w:ascii="Times New Roman" w:hAnsi="Times New Roman" w:cs="Times New Roman"/>
                <w:b/>
                <w:lang w:val="kk-KZ"/>
              </w:rPr>
              <w:t xml:space="preserve">                                   Модуль 4</w:t>
            </w:r>
          </w:p>
        </w:tc>
        <w:tc>
          <w:tcPr>
            <w:tcW w:w="523" w:type="pct"/>
            <w:tcBorders>
              <w:top w:val="single" w:sz="4" w:space="0" w:color="auto"/>
              <w:left w:val="single" w:sz="4" w:space="0" w:color="auto"/>
              <w:bottom w:val="single" w:sz="4" w:space="0" w:color="auto"/>
              <w:right w:val="single" w:sz="4" w:space="0" w:color="auto"/>
            </w:tcBorders>
          </w:tcPr>
          <w:p w:rsidR="006732B4" w:rsidRPr="006732B4" w:rsidRDefault="006732B4" w:rsidP="008E0675">
            <w:pPr>
              <w:jc w:val="center"/>
              <w:rPr>
                <w:rFonts w:ascii="Times New Roman" w:hAnsi="Times New Roman" w:cs="Times New Roman"/>
                <w:lang w:val="kk-KZ"/>
              </w:rPr>
            </w:pPr>
          </w:p>
        </w:tc>
        <w:tc>
          <w:tcPr>
            <w:tcW w:w="941" w:type="pct"/>
            <w:tcBorders>
              <w:top w:val="single" w:sz="4" w:space="0" w:color="auto"/>
              <w:left w:val="single" w:sz="4" w:space="0" w:color="auto"/>
              <w:bottom w:val="single" w:sz="4" w:space="0" w:color="auto"/>
              <w:right w:val="single" w:sz="4" w:space="0" w:color="auto"/>
            </w:tcBorders>
          </w:tcPr>
          <w:p w:rsidR="006732B4" w:rsidRPr="006732B4" w:rsidRDefault="006732B4" w:rsidP="008E0675">
            <w:pPr>
              <w:jc w:val="center"/>
              <w:rPr>
                <w:rFonts w:ascii="Times New Roman" w:hAnsi="Times New Roman" w:cs="Times New Roman"/>
                <w:caps/>
                <w:lang w:val="kk-KZ"/>
              </w:rPr>
            </w:pPr>
          </w:p>
        </w:tc>
      </w:tr>
      <w:tr w:rsidR="006732B4" w:rsidRPr="006732B4" w:rsidTr="008E0675">
        <w:tc>
          <w:tcPr>
            <w:tcW w:w="579" w:type="pct"/>
            <w:tcBorders>
              <w:top w:val="single" w:sz="4" w:space="0" w:color="auto"/>
              <w:left w:val="single" w:sz="4" w:space="0" w:color="auto"/>
              <w:right w:val="single" w:sz="4" w:space="0" w:color="auto"/>
            </w:tcBorders>
            <w:hideMark/>
          </w:tcPr>
          <w:p w:rsidR="006732B4" w:rsidRPr="006732B4" w:rsidRDefault="006732B4" w:rsidP="008E0675">
            <w:pPr>
              <w:jc w:val="center"/>
              <w:rPr>
                <w:rFonts w:ascii="Times New Roman" w:hAnsi="Times New Roman" w:cs="Times New Roman"/>
                <w:lang w:val="kk-KZ"/>
              </w:rPr>
            </w:pPr>
            <w:r w:rsidRPr="006732B4">
              <w:rPr>
                <w:rFonts w:ascii="Times New Roman" w:hAnsi="Times New Roman" w:cs="Times New Roman"/>
                <w:lang w:val="kk-KZ"/>
              </w:rPr>
              <w:t>12</w:t>
            </w:r>
          </w:p>
        </w:tc>
        <w:tc>
          <w:tcPr>
            <w:tcW w:w="2957" w:type="pct"/>
            <w:tcBorders>
              <w:top w:val="single" w:sz="4" w:space="0" w:color="auto"/>
              <w:left w:val="single" w:sz="4" w:space="0" w:color="auto"/>
              <w:bottom w:val="single" w:sz="4" w:space="0" w:color="auto"/>
              <w:right w:val="single" w:sz="4" w:space="0" w:color="auto"/>
            </w:tcBorders>
            <w:hideMark/>
          </w:tcPr>
          <w:p w:rsidR="006732B4" w:rsidRPr="006732B4" w:rsidRDefault="006732B4" w:rsidP="008E0675">
            <w:pPr>
              <w:rPr>
                <w:rFonts w:ascii="Times New Roman" w:eastAsia="MS Mincho" w:hAnsi="Times New Roman" w:cs="Times New Roman"/>
                <w:lang w:val="kk-KZ"/>
              </w:rPr>
            </w:pPr>
            <w:r w:rsidRPr="006732B4">
              <w:rPr>
                <w:rFonts w:ascii="Times New Roman" w:hAnsi="Times New Roman" w:cs="Times New Roman"/>
                <w:lang w:val="kk-KZ"/>
              </w:rPr>
              <w:t xml:space="preserve">12-практикалық сабақ. </w:t>
            </w:r>
            <w:r w:rsidRPr="006732B4">
              <w:rPr>
                <w:rFonts w:ascii="Times New Roman" w:hAnsi="Times New Roman" w:cs="Times New Roman"/>
                <w:iCs/>
                <w:lang w:val="kk-KZ" w:eastAsia="en-US" w:bidi="en-US"/>
              </w:rPr>
              <w:t>Баламасыз лексиканы аударуда қолданылатын тәсілдер: Реалия.</w:t>
            </w:r>
            <w:r w:rsidRPr="006732B4">
              <w:rPr>
                <w:rFonts w:ascii="Times New Roman" w:hAnsi="Times New Roman" w:cs="Times New Roman"/>
                <w:bCs/>
                <w:i/>
                <w:iCs/>
                <w:sz w:val="28"/>
                <w:szCs w:val="28"/>
                <w:lang w:val="kk-KZ"/>
              </w:rPr>
              <w:t xml:space="preserve"> </w:t>
            </w:r>
            <w:r w:rsidRPr="006732B4">
              <w:rPr>
                <w:rFonts w:ascii="Times New Roman" w:hAnsi="Times New Roman" w:cs="Times New Roman"/>
                <w:bCs/>
                <w:iCs/>
                <w:lang w:val="kk-KZ"/>
              </w:rPr>
              <w:t>Транскрипция.</w:t>
            </w:r>
            <w:r w:rsidRPr="006732B4">
              <w:rPr>
                <w:rFonts w:ascii="Times New Roman" w:hAnsi="Times New Roman" w:cs="Times New Roman"/>
                <w:i/>
                <w:sz w:val="28"/>
                <w:szCs w:val="28"/>
                <w:lang w:val="kk-KZ"/>
              </w:rPr>
              <w:t xml:space="preserve"> </w:t>
            </w:r>
            <w:r w:rsidRPr="006732B4">
              <w:rPr>
                <w:rFonts w:ascii="Times New Roman" w:hAnsi="Times New Roman" w:cs="Times New Roman"/>
                <w:lang w:val="kk-KZ"/>
              </w:rPr>
              <w:t>Транслитерация.</w:t>
            </w:r>
            <w:r w:rsidRPr="006732B4">
              <w:rPr>
                <w:rFonts w:ascii="Times New Roman" w:eastAsia="MS Mincho" w:hAnsi="Times New Roman" w:cs="Times New Roman"/>
                <w:lang w:val="kk-KZ"/>
              </w:rPr>
              <w:t xml:space="preserve"> «Дипломатиялық этикет. Дипломатиялық протокол».</w:t>
            </w:r>
          </w:p>
        </w:tc>
        <w:tc>
          <w:tcPr>
            <w:tcW w:w="523" w:type="pct"/>
            <w:tcBorders>
              <w:top w:val="single" w:sz="4" w:space="0" w:color="auto"/>
              <w:left w:val="single" w:sz="4" w:space="0" w:color="auto"/>
              <w:bottom w:val="single" w:sz="4" w:space="0" w:color="auto"/>
              <w:right w:val="single" w:sz="4" w:space="0" w:color="auto"/>
            </w:tcBorders>
            <w:hideMark/>
          </w:tcPr>
          <w:p w:rsidR="006732B4" w:rsidRPr="006732B4" w:rsidRDefault="006732B4" w:rsidP="008E0675">
            <w:pPr>
              <w:jc w:val="center"/>
              <w:rPr>
                <w:rFonts w:ascii="Times New Roman" w:hAnsi="Times New Roman" w:cs="Times New Roman"/>
                <w:lang w:val="kk-KZ"/>
              </w:rPr>
            </w:pPr>
            <w:r w:rsidRPr="006732B4">
              <w:rPr>
                <w:rFonts w:ascii="Times New Roman" w:hAnsi="Times New Roman" w:cs="Times New Roman"/>
                <w:lang w:val="kk-KZ"/>
              </w:rPr>
              <w:t xml:space="preserve"> 3</w:t>
            </w:r>
          </w:p>
        </w:tc>
        <w:tc>
          <w:tcPr>
            <w:tcW w:w="941" w:type="pct"/>
            <w:tcBorders>
              <w:top w:val="single" w:sz="4" w:space="0" w:color="auto"/>
              <w:left w:val="single" w:sz="4" w:space="0" w:color="auto"/>
              <w:bottom w:val="single" w:sz="4" w:space="0" w:color="auto"/>
              <w:right w:val="single" w:sz="4" w:space="0" w:color="auto"/>
            </w:tcBorders>
            <w:hideMark/>
          </w:tcPr>
          <w:p w:rsidR="006732B4" w:rsidRPr="006732B4" w:rsidRDefault="006732B4" w:rsidP="008E0675">
            <w:pPr>
              <w:jc w:val="center"/>
              <w:rPr>
                <w:rFonts w:ascii="Times New Roman" w:hAnsi="Times New Roman" w:cs="Times New Roman"/>
                <w:caps/>
                <w:lang w:val="kk-KZ"/>
              </w:rPr>
            </w:pPr>
            <w:r w:rsidRPr="006732B4">
              <w:rPr>
                <w:rFonts w:ascii="Times New Roman" w:hAnsi="Times New Roman" w:cs="Times New Roman"/>
                <w:caps/>
                <w:lang w:val="kk-KZ"/>
              </w:rPr>
              <w:t>9</w:t>
            </w:r>
          </w:p>
        </w:tc>
      </w:tr>
      <w:tr w:rsidR="006732B4" w:rsidRPr="006732B4" w:rsidTr="008E0675">
        <w:trPr>
          <w:trHeight w:val="660"/>
        </w:trPr>
        <w:tc>
          <w:tcPr>
            <w:tcW w:w="579" w:type="pct"/>
            <w:tcBorders>
              <w:top w:val="single" w:sz="4" w:space="0" w:color="auto"/>
              <w:left w:val="single" w:sz="4" w:space="0" w:color="auto"/>
              <w:right w:val="single" w:sz="4" w:space="0" w:color="auto"/>
            </w:tcBorders>
            <w:hideMark/>
          </w:tcPr>
          <w:p w:rsidR="006732B4" w:rsidRPr="006732B4" w:rsidRDefault="006732B4" w:rsidP="008E0675">
            <w:pPr>
              <w:jc w:val="center"/>
              <w:rPr>
                <w:rFonts w:ascii="Times New Roman" w:hAnsi="Times New Roman" w:cs="Times New Roman"/>
                <w:lang w:val="kk-KZ"/>
              </w:rPr>
            </w:pPr>
            <w:r w:rsidRPr="006732B4">
              <w:rPr>
                <w:rFonts w:ascii="Times New Roman" w:hAnsi="Times New Roman" w:cs="Times New Roman"/>
                <w:lang w:val="kk-KZ"/>
              </w:rPr>
              <w:t>13</w:t>
            </w:r>
          </w:p>
        </w:tc>
        <w:tc>
          <w:tcPr>
            <w:tcW w:w="2957" w:type="pct"/>
            <w:tcBorders>
              <w:top w:val="single" w:sz="4" w:space="0" w:color="auto"/>
              <w:left w:val="single" w:sz="4" w:space="0" w:color="auto"/>
              <w:bottom w:val="single" w:sz="4" w:space="0" w:color="auto"/>
              <w:right w:val="single" w:sz="4" w:space="0" w:color="auto"/>
            </w:tcBorders>
            <w:hideMark/>
          </w:tcPr>
          <w:p w:rsidR="006732B4" w:rsidRPr="006732B4" w:rsidRDefault="006732B4" w:rsidP="008E0675">
            <w:pPr>
              <w:tabs>
                <w:tab w:val="left" w:pos="-993"/>
                <w:tab w:val="left" w:pos="900"/>
                <w:tab w:val="left" w:pos="1134"/>
              </w:tabs>
              <w:rPr>
                <w:rFonts w:ascii="Times New Roman" w:hAnsi="Times New Roman" w:cs="Times New Roman"/>
                <w:lang w:val="kk-KZ"/>
              </w:rPr>
            </w:pPr>
            <w:r w:rsidRPr="006732B4">
              <w:rPr>
                <w:rFonts w:ascii="Times New Roman" w:hAnsi="Times New Roman" w:cs="Times New Roman"/>
                <w:lang w:val="kk-KZ"/>
              </w:rPr>
              <w:t>13-практикалық сабақ.</w:t>
            </w:r>
            <w:r w:rsidRPr="006732B4">
              <w:rPr>
                <w:rFonts w:ascii="Times New Roman" w:eastAsia="MS Mincho" w:hAnsi="Times New Roman" w:cs="Times New Roman"/>
                <w:lang w:val="kk-KZ"/>
              </w:rPr>
              <w:t xml:space="preserve"> </w:t>
            </w:r>
            <w:r w:rsidRPr="006732B4">
              <w:rPr>
                <w:rFonts w:ascii="Times New Roman" w:hAnsi="Times New Roman" w:cs="Times New Roman"/>
                <w:iCs/>
                <w:lang w:val="kk-KZ" w:eastAsia="en-US" w:bidi="en-US"/>
              </w:rPr>
              <w:t>Рефераттық және аннотациялық аударма.</w:t>
            </w:r>
            <w:r w:rsidRPr="006732B4">
              <w:rPr>
                <w:rFonts w:ascii="Times New Roman" w:hAnsi="Times New Roman" w:cs="Times New Roman"/>
                <w:lang w:val="kk-KZ"/>
              </w:rPr>
              <w:t xml:space="preserve"> </w:t>
            </w:r>
          </w:p>
        </w:tc>
        <w:tc>
          <w:tcPr>
            <w:tcW w:w="523" w:type="pct"/>
            <w:tcBorders>
              <w:top w:val="single" w:sz="4" w:space="0" w:color="auto"/>
              <w:left w:val="single" w:sz="4" w:space="0" w:color="auto"/>
              <w:right w:val="single" w:sz="4" w:space="0" w:color="auto"/>
            </w:tcBorders>
          </w:tcPr>
          <w:p w:rsidR="006732B4" w:rsidRPr="006732B4" w:rsidRDefault="006732B4" w:rsidP="008E0675">
            <w:pPr>
              <w:jc w:val="center"/>
              <w:rPr>
                <w:rFonts w:ascii="Times New Roman" w:hAnsi="Times New Roman" w:cs="Times New Roman"/>
                <w:lang w:val="kk-KZ"/>
              </w:rPr>
            </w:pPr>
            <w:r w:rsidRPr="006732B4">
              <w:rPr>
                <w:rFonts w:ascii="Times New Roman" w:hAnsi="Times New Roman" w:cs="Times New Roman"/>
                <w:lang w:val="kk-KZ"/>
              </w:rPr>
              <w:t>3</w:t>
            </w:r>
          </w:p>
          <w:p w:rsidR="006732B4" w:rsidRPr="006732B4" w:rsidRDefault="006732B4" w:rsidP="008E0675">
            <w:pPr>
              <w:jc w:val="center"/>
              <w:rPr>
                <w:rFonts w:ascii="Times New Roman" w:hAnsi="Times New Roman" w:cs="Times New Roman"/>
                <w:lang w:val="kk-KZ"/>
              </w:rPr>
            </w:pPr>
          </w:p>
        </w:tc>
        <w:tc>
          <w:tcPr>
            <w:tcW w:w="941" w:type="pct"/>
            <w:tcBorders>
              <w:top w:val="single" w:sz="4" w:space="0" w:color="auto"/>
              <w:left w:val="single" w:sz="4" w:space="0" w:color="auto"/>
              <w:right w:val="single" w:sz="4" w:space="0" w:color="auto"/>
            </w:tcBorders>
          </w:tcPr>
          <w:p w:rsidR="006732B4" w:rsidRPr="006732B4" w:rsidRDefault="006732B4" w:rsidP="008E0675">
            <w:pPr>
              <w:jc w:val="center"/>
              <w:rPr>
                <w:rFonts w:ascii="Times New Roman" w:hAnsi="Times New Roman" w:cs="Times New Roman"/>
                <w:caps/>
                <w:lang w:val="kk-KZ"/>
              </w:rPr>
            </w:pPr>
            <w:r w:rsidRPr="006732B4">
              <w:rPr>
                <w:rFonts w:ascii="Times New Roman" w:hAnsi="Times New Roman" w:cs="Times New Roman"/>
                <w:caps/>
                <w:lang w:val="kk-KZ"/>
              </w:rPr>
              <w:t>9</w:t>
            </w:r>
          </w:p>
          <w:p w:rsidR="006732B4" w:rsidRPr="006732B4" w:rsidRDefault="006732B4" w:rsidP="008E0675">
            <w:pPr>
              <w:jc w:val="center"/>
              <w:rPr>
                <w:rFonts w:ascii="Times New Roman" w:hAnsi="Times New Roman" w:cs="Times New Roman"/>
                <w:caps/>
                <w:lang w:val="kk-KZ"/>
              </w:rPr>
            </w:pPr>
          </w:p>
        </w:tc>
      </w:tr>
      <w:tr w:rsidR="006732B4" w:rsidRPr="006732B4" w:rsidTr="008E0675">
        <w:trPr>
          <w:trHeight w:val="533"/>
        </w:trPr>
        <w:tc>
          <w:tcPr>
            <w:tcW w:w="579" w:type="pct"/>
            <w:tcBorders>
              <w:top w:val="single" w:sz="4" w:space="0" w:color="auto"/>
              <w:left w:val="single" w:sz="4" w:space="0" w:color="auto"/>
              <w:right w:val="single" w:sz="4" w:space="0" w:color="auto"/>
            </w:tcBorders>
            <w:hideMark/>
          </w:tcPr>
          <w:p w:rsidR="006732B4" w:rsidRPr="006732B4" w:rsidRDefault="006732B4" w:rsidP="008E0675">
            <w:pPr>
              <w:jc w:val="center"/>
              <w:rPr>
                <w:rFonts w:ascii="Times New Roman" w:hAnsi="Times New Roman" w:cs="Times New Roman"/>
                <w:lang w:val="kk-KZ"/>
              </w:rPr>
            </w:pPr>
            <w:r w:rsidRPr="006732B4">
              <w:rPr>
                <w:rFonts w:ascii="Times New Roman" w:hAnsi="Times New Roman" w:cs="Times New Roman"/>
                <w:lang w:val="kk-KZ"/>
              </w:rPr>
              <w:t>14</w:t>
            </w:r>
          </w:p>
        </w:tc>
        <w:tc>
          <w:tcPr>
            <w:tcW w:w="2957" w:type="pct"/>
            <w:tcBorders>
              <w:top w:val="single" w:sz="4" w:space="0" w:color="auto"/>
              <w:left w:val="single" w:sz="4" w:space="0" w:color="auto"/>
              <w:bottom w:val="single" w:sz="4" w:space="0" w:color="auto"/>
              <w:right w:val="single" w:sz="4" w:space="0" w:color="auto"/>
            </w:tcBorders>
            <w:hideMark/>
          </w:tcPr>
          <w:p w:rsidR="006732B4" w:rsidRPr="006732B4" w:rsidRDefault="006732B4" w:rsidP="008E0675">
            <w:pPr>
              <w:pStyle w:val="HTML"/>
              <w:tabs>
                <w:tab w:val="left" w:pos="-993"/>
                <w:tab w:val="left" w:pos="1134"/>
              </w:tabs>
              <w:rPr>
                <w:rFonts w:ascii="Times New Roman" w:eastAsia="MS Mincho" w:hAnsi="Times New Roman"/>
                <w:sz w:val="24"/>
                <w:szCs w:val="24"/>
                <w:lang w:val="kk-KZ"/>
              </w:rPr>
            </w:pPr>
            <w:r w:rsidRPr="006732B4">
              <w:rPr>
                <w:rFonts w:ascii="Times New Roman" w:hAnsi="Times New Roman"/>
                <w:sz w:val="24"/>
                <w:szCs w:val="24"/>
                <w:lang w:val="kk-KZ"/>
              </w:rPr>
              <w:t>14-практикалық сабақ.</w:t>
            </w:r>
            <w:r w:rsidRPr="006732B4">
              <w:rPr>
                <w:rFonts w:ascii="Times New Roman" w:eastAsia="MS Mincho" w:hAnsi="Times New Roman"/>
                <w:lang w:val="kk-KZ"/>
              </w:rPr>
              <w:t xml:space="preserve"> </w:t>
            </w:r>
            <w:r w:rsidRPr="006732B4">
              <w:rPr>
                <w:rFonts w:ascii="Times New Roman" w:hAnsi="Times New Roman"/>
                <w:sz w:val="24"/>
                <w:szCs w:val="24"/>
                <w:lang w:val="kk-KZ"/>
              </w:rPr>
              <w:t>Қоғамдық-саяси метафоралар және оларды аудару.</w:t>
            </w:r>
            <w:r w:rsidRPr="006732B4">
              <w:rPr>
                <w:rFonts w:ascii="Times New Roman" w:eastAsia="MS Mincho" w:hAnsi="Times New Roman"/>
                <w:sz w:val="24"/>
                <w:szCs w:val="24"/>
                <w:lang w:val="kk-KZ"/>
              </w:rPr>
              <w:t xml:space="preserve"> </w:t>
            </w:r>
          </w:p>
        </w:tc>
        <w:tc>
          <w:tcPr>
            <w:tcW w:w="523" w:type="pct"/>
            <w:tcBorders>
              <w:top w:val="single" w:sz="4" w:space="0" w:color="auto"/>
              <w:left w:val="single" w:sz="4" w:space="0" w:color="auto"/>
              <w:right w:val="single" w:sz="4" w:space="0" w:color="auto"/>
            </w:tcBorders>
          </w:tcPr>
          <w:p w:rsidR="006732B4" w:rsidRPr="006732B4" w:rsidRDefault="006732B4" w:rsidP="008E0675">
            <w:pPr>
              <w:tabs>
                <w:tab w:val="left" w:pos="-993"/>
                <w:tab w:val="left" w:pos="900"/>
                <w:tab w:val="left" w:pos="1134"/>
              </w:tabs>
              <w:jc w:val="center"/>
              <w:rPr>
                <w:rFonts w:ascii="Times New Roman" w:hAnsi="Times New Roman" w:cs="Times New Roman"/>
                <w:lang w:val="kk-KZ"/>
              </w:rPr>
            </w:pPr>
            <w:r w:rsidRPr="006732B4">
              <w:rPr>
                <w:rFonts w:ascii="Times New Roman" w:hAnsi="Times New Roman" w:cs="Times New Roman"/>
                <w:lang w:val="kk-KZ"/>
              </w:rPr>
              <w:t>3</w:t>
            </w:r>
          </w:p>
        </w:tc>
        <w:tc>
          <w:tcPr>
            <w:tcW w:w="941" w:type="pct"/>
            <w:tcBorders>
              <w:top w:val="single" w:sz="4" w:space="0" w:color="auto"/>
              <w:left w:val="single" w:sz="4" w:space="0" w:color="auto"/>
              <w:right w:val="single" w:sz="4" w:space="0" w:color="auto"/>
            </w:tcBorders>
            <w:hideMark/>
          </w:tcPr>
          <w:p w:rsidR="006732B4" w:rsidRPr="006732B4" w:rsidRDefault="006732B4" w:rsidP="008E0675">
            <w:pPr>
              <w:tabs>
                <w:tab w:val="left" w:pos="-993"/>
                <w:tab w:val="left" w:pos="900"/>
                <w:tab w:val="left" w:pos="1134"/>
              </w:tabs>
              <w:jc w:val="center"/>
              <w:rPr>
                <w:rFonts w:ascii="Times New Roman" w:hAnsi="Times New Roman" w:cs="Times New Roman"/>
                <w:caps/>
                <w:lang w:val="kk-KZ"/>
              </w:rPr>
            </w:pPr>
            <w:r w:rsidRPr="006732B4">
              <w:rPr>
                <w:rFonts w:ascii="Times New Roman" w:hAnsi="Times New Roman" w:cs="Times New Roman"/>
                <w:caps/>
                <w:lang w:val="kk-KZ"/>
              </w:rPr>
              <w:t>9</w:t>
            </w:r>
          </w:p>
          <w:p w:rsidR="006732B4" w:rsidRPr="006732B4" w:rsidRDefault="006732B4" w:rsidP="008E0675">
            <w:pPr>
              <w:tabs>
                <w:tab w:val="left" w:pos="-993"/>
                <w:tab w:val="left" w:pos="900"/>
                <w:tab w:val="left" w:pos="1134"/>
              </w:tabs>
              <w:rPr>
                <w:rFonts w:ascii="Times New Roman" w:hAnsi="Times New Roman" w:cs="Times New Roman"/>
                <w:caps/>
                <w:lang w:val="kk-KZ"/>
              </w:rPr>
            </w:pPr>
            <w:r w:rsidRPr="006732B4">
              <w:rPr>
                <w:rFonts w:ascii="Times New Roman" w:hAnsi="Times New Roman" w:cs="Times New Roman"/>
                <w:caps/>
                <w:lang w:val="kk-KZ"/>
              </w:rPr>
              <w:t xml:space="preserve">            </w:t>
            </w:r>
          </w:p>
        </w:tc>
      </w:tr>
      <w:tr w:rsidR="006732B4" w:rsidRPr="006732B4" w:rsidTr="008E0675">
        <w:tc>
          <w:tcPr>
            <w:tcW w:w="579" w:type="pct"/>
            <w:vMerge w:val="restart"/>
            <w:tcBorders>
              <w:top w:val="single" w:sz="4" w:space="0" w:color="auto"/>
              <w:left w:val="single" w:sz="4" w:space="0" w:color="auto"/>
              <w:right w:val="single" w:sz="4" w:space="0" w:color="auto"/>
            </w:tcBorders>
            <w:hideMark/>
          </w:tcPr>
          <w:p w:rsidR="006732B4" w:rsidRPr="006732B4" w:rsidRDefault="006732B4" w:rsidP="008E0675">
            <w:pPr>
              <w:tabs>
                <w:tab w:val="left" w:pos="-993"/>
                <w:tab w:val="left" w:pos="900"/>
                <w:tab w:val="left" w:pos="1134"/>
              </w:tabs>
              <w:jc w:val="center"/>
              <w:rPr>
                <w:rFonts w:ascii="Times New Roman" w:hAnsi="Times New Roman" w:cs="Times New Roman"/>
                <w:lang w:val="kk-KZ"/>
              </w:rPr>
            </w:pPr>
            <w:r w:rsidRPr="006732B4">
              <w:rPr>
                <w:rFonts w:ascii="Times New Roman" w:hAnsi="Times New Roman" w:cs="Times New Roman"/>
                <w:lang w:val="kk-KZ"/>
              </w:rPr>
              <w:t>15</w:t>
            </w:r>
          </w:p>
        </w:tc>
        <w:tc>
          <w:tcPr>
            <w:tcW w:w="2957" w:type="pct"/>
            <w:tcBorders>
              <w:top w:val="single" w:sz="4" w:space="0" w:color="auto"/>
              <w:left w:val="single" w:sz="4" w:space="0" w:color="auto"/>
              <w:bottom w:val="single" w:sz="4" w:space="0" w:color="auto"/>
              <w:right w:val="single" w:sz="4" w:space="0" w:color="auto"/>
            </w:tcBorders>
            <w:hideMark/>
          </w:tcPr>
          <w:p w:rsidR="006732B4" w:rsidRPr="006732B4" w:rsidRDefault="006732B4" w:rsidP="008E0675">
            <w:pPr>
              <w:tabs>
                <w:tab w:val="left" w:pos="-993"/>
                <w:tab w:val="left" w:pos="900"/>
                <w:tab w:val="left" w:pos="1134"/>
              </w:tabs>
              <w:autoSpaceDE w:val="0"/>
              <w:autoSpaceDN w:val="0"/>
              <w:rPr>
                <w:rFonts w:ascii="Times New Roman" w:eastAsia="MS Mincho" w:hAnsi="Times New Roman" w:cs="Times New Roman"/>
                <w:lang w:val="kk-KZ"/>
              </w:rPr>
            </w:pPr>
            <w:r w:rsidRPr="006732B4">
              <w:rPr>
                <w:rFonts w:ascii="Times New Roman" w:hAnsi="Times New Roman" w:cs="Times New Roman"/>
                <w:lang w:val="kk-KZ"/>
              </w:rPr>
              <w:t>15-практикалық сабақ.</w:t>
            </w:r>
            <w:r w:rsidRPr="006732B4">
              <w:rPr>
                <w:rFonts w:ascii="Times New Roman" w:eastAsia="MS Mincho" w:hAnsi="Times New Roman" w:cs="Times New Roman"/>
                <w:lang w:val="kk-KZ"/>
              </w:rPr>
              <w:t xml:space="preserve"> Қысқарған сөздер.Кәсіби терминдерді аудару.</w:t>
            </w:r>
          </w:p>
        </w:tc>
        <w:tc>
          <w:tcPr>
            <w:tcW w:w="523" w:type="pct"/>
            <w:tcBorders>
              <w:top w:val="single" w:sz="4" w:space="0" w:color="auto"/>
              <w:left w:val="single" w:sz="4" w:space="0" w:color="auto"/>
              <w:bottom w:val="single" w:sz="4" w:space="0" w:color="auto"/>
              <w:right w:val="single" w:sz="4" w:space="0" w:color="auto"/>
            </w:tcBorders>
            <w:hideMark/>
          </w:tcPr>
          <w:p w:rsidR="006732B4" w:rsidRPr="006732B4" w:rsidRDefault="006732B4" w:rsidP="008E0675">
            <w:pPr>
              <w:tabs>
                <w:tab w:val="left" w:pos="-993"/>
                <w:tab w:val="left" w:pos="900"/>
                <w:tab w:val="left" w:pos="1134"/>
              </w:tabs>
              <w:jc w:val="center"/>
              <w:rPr>
                <w:rFonts w:ascii="Times New Roman" w:hAnsi="Times New Roman" w:cs="Times New Roman"/>
                <w:lang w:val="kk-KZ"/>
              </w:rPr>
            </w:pPr>
            <w:r w:rsidRPr="006732B4">
              <w:rPr>
                <w:rFonts w:ascii="Times New Roman" w:hAnsi="Times New Roman" w:cs="Times New Roman"/>
                <w:lang w:val="kk-KZ"/>
              </w:rPr>
              <w:t xml:space="preserve">3    </w:t>
            </w:r>
          </w:p>
        </w:tc>
        <w:tc>
          <w:tcPr>
            <w:tcW w:w="941" w:type="pct"/>
            <w:tcBorders>
              <w:top w:val="single" w:sz="4" w:space="0" w:color="auto"/>
              <w:left w:val="single" w:sz="4" w:space="0" w:color="auto"/>
              <w:bottom w:val="single" w:sz="4" w:space="0" w:color="auto"/>
              <w:right w:val="single" w:sz="4" w:space="0" w:color="auto"/>
            </w:tcBorders>
            <w:hideMark/>
          </w:tcPr>
          <w:p w:rsidR="006732B4" w:rsidRPr="006732B4" w:rsidRDefault="006732B4" w:rsidP="008E0675">
            <w:pPr>
              <w:tabs>
                <w:tab w:val="left" w:pos="-993"/>
                <w:tab w:val="left" w:pos="900"/>
                <w:tab w:val="left" w:pos="1134"/>
              </w:tabs>
              <w:jc w:val="center"/>
              <w:rPr>
                <w:rFonts w:ascii="Times New Roman" w:hAnsi="Times New Roman" w:cs="Times New Roman"/>
                <w:caps/>
                <w:lang w:val="kk-KZ"/>
              </w:rPr>
            </w:pPr>
            <w:r w:rsidRPr="006732B4">
              <w:rPr>
                <w:rFonts w:ascii="Times New Roman" w:hAnsi="Times New Roman" w:cs="Times New Roman"/>
                <w:caps/>
                <w:lang w:val="kk-KZ"/>
              </w:rPr>
              <w:t>9</w:t>
            </w:r>
          </w:p>
        </w:tc>
      </w:tr>
      <w:tr w:rsidR="006732B4" w:rsidRPr="006732B4" w:rsidTr="008E0675">
        <w:trPr>
          <w:trHeight w:val="1268"/>
        </w:trPr>
        <w:tc>
          <w:tcPr>
            <w:tcW w:w="579" w:type="pct"/>
            <w:vMerge/>
            <w:tcBorders>
              <w:left w:val="single" w:sz="4" w:space="0" w:color="auto"/>
              <w:bottom w:val="single" w:sz="4" w:space="0" w:color="auto"/>
              <w:right w:val="single" w:sz="4" w:space="0" w:color="auto"/>
            </w:tcBorders>
          </w:tcPr>
          <w:p w:rsidR="006732B4" w:rsidRPr="006732B4" w:rsidRDefault="006732B4" w:rsidP="008E0675">
            <w:pPr>
              <w:tabs>
                <w:tab w:val="left" w:pos="-993"/>
                <w:tab w:val="left" w:pos="900"/>
                <w:tab w:val="left" w:pos="1134"/>
              </w:tabs>
              <w:jc w:val="center"/>
              <w:rPr>
                <w:rFonts w:ascii="Times New Roman" w:hAnsi="Times New Roman" w:cs="Times New Roman"/>
                <w:lang w:val="kk-KZ"/>
              </w:rPr>
            </w:pPr>
          </w:p>
        </w:tc>
        <w:tc>
          <w:tcPr>
            <w:tcW w:w="2957" w:type="pct"/>
            <w:tcBorders>
              <w:top w:val="single" w:sz="4" w:space="0" w:color="auto"/>
              <w:left w:val="single" w:sz="4" w:space="0" w:color="auto"/>
              <w:bottom w:val="single" w:sz="4" w:space="0" w:color="auto"/>
              <w:right w:val="single" w:sz="4" w:space="0" w:color="auto"/>
            </w:tcBorders>
            <w:hideMark/>
          </w:tcPr>
          <w:p w:rsidR="006732B4" w:rsidRPr="006732B4" w:rsidRDefault="006732B4" w:rsidP="008E0675">
            <w:pPr>
              <w:tabs>
                <w:tab w:val="left" w:pos="-993"/>
                <w:tab w:val="left" w:pos="900"/>
                <w:tab w:val="left" w:pos="1134"/>
              </w:tabs>
              <w:rPr>
                <w:rFonts w:ascii="Times New Roman" w:hAnsi="Times New Roman" w:cs="Times New Roman"/>
                <w:sz w:val="28"/>
                <w:szCs w:val="28"/>
                <w:lang w:val="kk-KZ"/>
              </w:rPr>
            </w:pPr>
            <w:r w:rsidRPr="006732B4">
              <w:rPr>
                <w:rFonts w:ascii="Times New Roman" w:hAnsi="Times New Roman" w:cs="Times New Roman"/>
                <w:b/>
                <w:lang w:val="kk-KZ"/>
              </w:rPr>
              <w:t>2-Аралық бақылау</w:t>
            </w:r>
            <w:r w:rsidRPr="006732B4">
              <w:rPr>
                <w:rFonts w:ascii="Times New Roman" w:hAnsi="Times New Roman" w:cs="Times New Roman"/>
                <w:sz w:val="28"/>
                <w:szCs w:val="28"/>
                <w:lang w:val="kk-KZ"/>
              </w:rPr>
              <w:t xml:space="preserve"> </w:t>
            </w:r>
          </w:p>
          <w:p w:rsidR="006732B4" w:rsidRPr="006732B4" w:rsidRDefault="006732B4" w:rsidP="008E0675">
            <w:pPr>
              <w:tabs>
                <w:tab w:val="left" w:pos="-993"/>
                <w:tab w:val="left" w:pos="900"/>
                <w:tab w:val="left" w:pos="1134"/>
              </w:tabs>
              <w:rPr>
                <w:rFonts w:ascii="Times New Roman" w:eastAsia="Calibri" w:hAnsi="Times New Roman" w:cs="Times New Roman"/>
                <w:lang w:val="kk-KZ" w:eastAsia="en-US"/>
              </w:rPr>
            </w:pPr>
            <w:r w:rsidRPr="006732B4">
              <w:rPr>
                <w:rFonts w:ascii="Times New Roman" w:eastAsia="MS Mincho" w:hAnsi="Times New Roman" w:cs="Times New Roman"/>
                <w:lang w:val="kk-KZ"/>
              </w:rPr>
              <w:t xml:space="preserve"> </w:t>
            </w:r>
            <w:r w:rsidRPr="006732B4">
              <w:rPr>
                <w:rFonts w:ascii="Times New Roman" w:hAnsi="Times New Roman" w:cs="Times New Roman"/>
                <w:lang w:val="kk-KZ"/>
              </w:rPr>
              <w:t>Қазақстан Республикасының Мемлекеттік Протоколы. (мазмұндау). (112-116 бб.).</w:t>
            </w:r>
            <w:r w:rsidRPr="006732B4">
              <w:rPr>
                <w:rFonts w:ascii="Times New Roman" w:eastAsia="MS Mincho" w:hAnsi="Times New Roman" w:cs="Times New Roman"/>
                <w:lang w:val="kk-KZ"/>
              </w:rPr>
              <w:t xml:space="preserve"> Қазақстан Республикасы мен Иран Ислам Республикасы арасында дипломатиялық қатынастар орнату туралы Протокол.  (жазбаша аударма жасау). (115-116 бб.).</w:t>
            </w:r>
          </w:p>
        </w:tc>
        <w:tc>
          <w:tcPr>
            <w:tcW w:w="523" w:type="pct"/>
            <w:tcBorders>
              <w:top w:val="single" w:sz="4" w:space="0" w:color="auto"/>
              <w:left w:val="single" w:sz="4" w:space="0" w:color="auto"/>
              <w:bottom w:val="single" w:sz="4" w:space="0" w:color="auto"/>
              <w:right w:val="single" w:sz="4" w:space="0" w:color="auto"/>
            </w:tcBorders>
          </w:tcPr>
          <w:p w:rsidR="006732B4" w:rsidRPr="006732B4" w:rsidRDefault="006732B4" w:rsidP="008E0675">
            <w:pPr>
              <w:tabs>
                <w:tab w:val="left" w:pos="-993"/>
                <w:tab w:val="left" w:pos="900"/>
                <w:tab w:val="left" w:pos="1134"/>
              </w:tabs>
              <w:rPr>
                <w:rFonts w:ascii="Times New Roman" w:hAnsi="Times New Roman" w:cs="Times New Roman"/>
                <w:lang w:val="kk-KZ"/>
              </w:rPr>
            </w:pPr>
          </w:p>
        </w:tc>
        <w:tc>
          <w:tcPr>
            <w:tcW w:w="941" w:type="pct"/>
            <w:tcBorders>
              <w:top w:val="single" w:sz="4" w:space="0" w:color="auto"/>
              <w:left w:val="single" w:sz="4" w:space="0" w:color="auto"/>
              <w:bottom w:val="single" w:sz="4" w:space="0" w:color="auto"/>
              <w:right w:val="single" w:sz="4" w:space="0" w:color="auto"/>
            </w:tcBorders>
          </w:tcPr>
          <w:p w:rsidR="006732B4" w:rsidRPr="006732B4" w:rsidRDefault="006732B4" w:rsidP="008E0675">
            <w:pPr>
              <w:tabs>
                <w:tab w:val="left" w:pos="-993"/>
                <w:tab w:val="left" w:pos="900"/>
                <w:tab w:val="left" w:pos="1134"/>
              </w:tabs>
              <w:jc w:val="center"/>
              <w:rPr>
                <w:rFonts w:ascii="Times New Roman" w:hAnsi="Times New Roman" w:cs="Times New Roman"/>
                <w:caps/>
                <w:lang w:val="kk-KZ"/>
              </w:rPr>
            </w:pPr>
          </w:p>
          <w:p w:rsidR="006732B4" w:rsidRPr="006732B4" w:rsidRDefault="006732B4" w:rsidP="008E0675">
            <w:pPr>
              <w:tabs>
                <w:tab w:val="left" w:pos="-993"/>
                <w:tab w:val="left" w:pos="900"/>
                <w:tab w:val="left" w:pos="1134"/>
              </w:tabs>
              <w:rPr>
                <w:rFonts w:ascii="Times New Roman" w:hAnsi="Times New Roman" w:cs="Times New Roman"/>
                <w:caps/>
                <w:lang w:val="kk-KZ"/>
              </w:rPr>
            </w:pPr>
            <w:r w:rsidRPr="006732B4">
              <w:rPr>
                <w:rFonts w:ascii="Times New Roman" w:hAnsi="Times New Roman" w:cs="Times New Roman"/>
                <w:b/>
                <w:caps/>
                <w:lang w:val="kk-KZ"/>
              </w:rPr>
              <w:t xml:space="preserve">           16</w:t>
            </w:r>
          </w:p>
        </w:tc>
      </w:tr>
      <w:tr w:rsidR="006732B4" w:rsidRPr="006732B4" w:rsidTr="008E0675">
        <w:tc>
          <w:tcPr>
            <w:tcW w:w="579" w:type="pct"/>
            <w:tcBorders>
              <w:top w:val="single" w:sz="4" w:space="0" w:color="auto"/>
              <w:left w:val="single" w:sz="4" w:space="0" w:color="auto"/>
              <w:bottom w:val="single" w:sz="4" w:space="0" w:color="auto"/>
              <w:right w:val="single" w:sz="4" w:space="0" w:color="auto"/>
            </w:tcBorders>
          </w:tcPr>
          <w:p w:rsidR="006732B4" w:rsidRPr="006732B4" w:rsidRDefault="006732B4" w:rsidP="008E0675">
            <w:pPr>
              <w:tabs>
                <w:tab w:val="left" w:pos="-993"/>
                <w:tab w:val="left" w:pos="900"/>
                <w:tab w:val="left" w:pos="1134"/>
              </w:tabs>
              <w:jc w:val="center"/>
              <w:rPr>
                <w:rFonts w:ascii="Times New Roman" w:hAnsi="Times New Roman" w:cs="Times New Roman"/>
                <w:b/>
                <w:lang w:val="kk-KZ"/>
              </w:rPr>
            </w:pPr>
          </w:p>
        </w:tc>
        <w:tc>
          <w:tcPr>
            <w:tcW w:w="2957" w:type="pct"/>
            <w:tcBorders>
              <w:top w:val="single" w:sz="4" w:space="0" w:color="auto"/>
              <w:left w:val="single" w:sz="4" w:space="0" w:color="auto"/>
              <w:bottom w:val="single" w:sz="4" w:space="0" w:color="auto"/>
              <w:right w:val="single" w:sz="4" w:space="0" w:color="auto"/>
            </w:tcBorders>
            <w:hideMark/>
          </w:tcPr>
          <w:p w:rsidR="006732B4" w:rsidRPr="006732B4" w:rsidRDefault="006732B4" w:rsidP="008E0675">
            <w:pPr>
              <w:tabs>
                <w:tab w:val="left" w:pos="-993"/>
                <w:tab w:val="left" w:pos="900"/>
                <w:tab w:val="left" w:pos="1134"/>
              </w:tabs>
              <w:rPr>
                <w:rFonts w:ascii="Times New Roman" w:hAnsi="Times New Roman" w:cs="Times New Roman"/>
                <w:b/>
                <w:lang w:val="kk-KZ"/>
              </w:rPr>
            </w:pPr>
            <w:r w:rsidRPr="006732B4">
              <w:rPr>
                <w:rFonts w:ascii="Times New Roman" w:hAnsi="Times New Roman" w:cs="Times New Roman"/>
                <w:b/>
                <w:lang w:val="kk-KZ"/>
              </w:rPr>
              <w:t>2-Аралық бақылау</w:t>
            </w:r>
          </w:p>
        </w:tc>
        <w:tc>
          <w:tcPr>
            <w:tcW w:w="523" w:type="pct"/>
            <w:tcBorders>
              <w:top w:val="single" w:sz="4" w:space="0" w:color="auto"/>
              <w:left w:val="single" w:sz="4" w:space="0" w:color="auto"/>
              <w:bottom w:val="single" w:sz="4" w:space="0" w:color="auto"/>
              <w:right w:val="single" w:sz="4" w:space="0" w:color="auto"/>
            </w:tcBorders>
          </w:tcPr>
          <w:p w:rsidR="006732B4" w:rsidRPr="006732B4" w:rsidRDefault="006732B4" w:rsidP="008E0675">
            <w:pPr>
              <w:tabs>
                <w:tab w:val="left" w:pos="-993"/>
                <w:tab w:val="left" w:pos="900"/>
                <w:tab w:val="left" w:pos="1134"/>
              </w:tabs>
              <w:jc w:val="center"/>
              <w:rPr>
                <w:rFonts w:ascii="Times New Roman" w:hAnsi="Times New Roman" w:cs="Times New Roman"/>
                <w:b/>
                <w:lang w:val="kk-KZ"/>
              </w:rPr>
            </w:pPr>
          </w:p>
        </w:tc>
        <w:tc>
          <w:tcPr>
            <w:tcW w:w="941" w:type="pct"/>
            <w:tcBorders>
              <w:top w:val="single" w:sz="4" w:space="0" w:color="auto"/>
              <w:left w:val="single" w:sz="4" w:space="0" w:color="auto"/>
              <w:bottom w:val="single" w:sz="4" w:space="0" w:color="auto"/>
              <w:right w:val="single" w:sz="4" w:space="0" w:color="auto"/>
            </w:tcBorders>
            <w:hideMark/>
          </w:tcPr>
          <w:p w:rsidR="006732B4" w:rsidRPr="006732B4" w:rsidRDefault="006732B4" w:rsidP="008E0675">
            <w:pPr>
              <w:tabs>
                <w:tab w:val="left" w:pos="-993"/>
                <w:tab w:val="left" w:pos="900"/>
                <w:tab w:val="left" w:pos="1134"/>
              </w:tabs>
              <w:rPr>
                <w:rFonts w:ascii="Times New Roman" w:hAnsi="Times New Roman" w:cs="Times New Roman"/>
                <w:b/>
                <w:lang w:val="kk-KZ" w:eastAsia="en-US"/>
              </w:rPr>
            </w:pPr>
            <w:r w:rsidRPr="006732B4">
              <w:rPr>
                <w:rFonts w:ascii="Times New Roman" w:hAnsi="Times New Roman" w:cs="Times New Roman"/>
                <w:b/>
                <w:lang w:val="kk-KZ" w:eastAsia="en-US"/>
              </w:rPr>
              <w:t>63+21+16=100</w:t>
            </w:r>
          </w:p>
        </w:tc>
      </w:tr>
      <w:tr w:rsidR="006732B4" w:rsidRPr="006732B4" w:rsidTr="008E0675">
        <w:tc>
          <w:tcPr>
            <w:tcW w:w="579" w:type="pct"/>
            <w:tcBorders>
              <w:top w:val="single" w:sz="4" w:space="0" w:color="auto"/>
              <w:left w:val="single" w:sz="4" w:space="0" w:color="auto"/>
              <w:bottom w:val="single" w:sz="4" w:space="0" w:color="auto"/>
              <w:right w:val="single" w:sz="4" w:space="0" w:color="auto"/>
            </w:tcBorders>
          </w:tcPr>
          <w:p w:rsidR="006732B4" w:rsidRPr="006732B4" w:rsidRDefault="006732B4" w:rsidP="008E0675">
            <w:pPr>
              <w:tabs>
                <w:tab w:val="left" w:pos="-993"/>
                <w:tab w:val="left" w:pos="900"/>
                <w:tab w:val="left" w:pos="1134"/>
              </w:tabs>
              <w:jc w:val="center"/>
              <w:rPr>
                <w:rFonts w:ascii="Times New Roman" w:hAnsi="Times New Roman" w:cs="Times New Roman"/>
                <w:lang w:val="kk-KZ"/>
              </w:rPr>
            </w:pPr>
          </w:p>
        </w:tc>
        <w:tc>
          <w:tcPr>
            <w:tcW w:w="2957" w:type="pct"/>
            <w:tcBorders>
              <w:top w:val="single" w:sz="4" w:space="0" w:color="auto"/>
              <w:left w:val="single" w:sz="4" w:space="0" w:color="auto"/>
              <w:bottom w:val="single" w:sz="4" w:space="0" w:color="auto"/>
              <w:right w:val="single" w:sz="4" w:space="0" w:color="auto"/>
            </w:tcBorders>
            <w:hideMark/>
          </w:tcPr>
          <w:p w:rsidR="006732B4" w:rsidRPr="006732B4" w:rsidRDefault="006732B4" w:rsidP="008E0675">
            <w:pPr>
              <w:tabs>
                <w:tab w:val="left" w:pos="-993"/>
                <w:tab w:val="left" w:pos="900"/>
                <w:tab w:val="left" w:pos="1134"/>
              </w:tabs>
              <w:rPr>
                <w:rFonts w:ascii="Times New Roman" w:hAnsi="Times New Roman" w:cs="Times New Roman"/>
                <w:b/>
                <w:lang w:val="kk-KZ"/>
              </w:rPr>
            </w:pPr>
            <w:r w:rsidRPr="006732B4">
              <w:rPr>
                <w:rFonts w:ascii="Times New Roman" w:hAnsi="Times New Roman" w:cs="Times New Roman"/>
                <w:b/>
                <w:lang w:val="kk-KZ"/>
              </w:rPr>
              <w:t>Емтихан</w:t>
            </w:r>
          </w:p>
        </w:tc>
        <w:tc>
          <w:tcPr>
            <w:tcW w:w="523" w:type="pct"/>
            <w:tcBorders>
              <w:top w:val="single" w:sz="4" w:space="0" w:color="auto"/>
              <w:left w:val="single" w:sz="4" w:space="0" w:color="auto"/>
              <w:bottom w:val="single" w:sz="4" w:space="0" w:color="auto"/>
              <w:right w:val="single" w:sz="4" w:space="0" w:color="auto"/>
            </w:tcBorders>
          </w:tcPr>
          <w:p w:rsidR="006732B4" w:rsidRPr="006732B4" w:rsidRDefault="006732B4" w:rsidP="008E0675">
            <w:pPr>
              <w:tabs>
                <w:tab w:val="left" w:pos="-993"/>
                <w:tab w:val="left" w:pos="900"/>
                <w:tab w:val="left" w:pos="1134"/>
              </w:tabs>
              <w:jc w:val="center"/>
              <w:rPr>
                <w:rFonts w:ascii="Times New Roman" w:hAnsi="Times New Roman" w:cs="Times New Roman"/>
                <w:b/>
                <w:lang w:val="kk-KZ"/>
              </w:rPr>
            </w:pPr>
          </w:p>
        </w:tc>
        <w:tc>
          <w:tcPr>
            <w:tcW w:w="941" w:type="pct"/>
            <w:tcBorders>
              <w:top w:val="single" w:sz="4" w:space="0" w:color="auto"/>
              <w:left w:val="single" w:sz="4" w:space="0" w:color="auto"/>
              <w:bottom w:val="single" w:sz="4" w:space="0" w:color="auto"/>
              <w:right w:val="single" w:sz="4" w:space="0" w:color="auto"/>
            </w:tcBorders>
            <w:hideMark/>
          </w:tcPr>
          <w:p w:rsidR="006732B4" w:rsidRPr="006732B4" w:rsidRDefault="006732B4" w:rsidP="008E0675">
            <w:pPr>
              <w:tabs>
                <w:tab w:val="left" w:pos="-993"/>
                <w:tab w:val="left" w:pos="900"/>
                <w:tab w:val="left" w:pos="1134"/>
              </w:tabs>
              <w:jc w:val="center"/>
              <w:rPr>
                <w:rFonts w:ascii="Times New Roman" w:hAnsi="Times New Roman" w:cs="Times New Roman"/>
                <w:b/>
                <w:caps/>
                <w:lang w:val="kk-KZ"/>
              </w:rPr>
            </w:pPr>
            <w:r w:rsidRPr="006732B4">
              <w:rPr>
                <w:rFonts w:ascii="Times New Roman" w:hAnsi="Times New Roman" w:cs="Times New Roman"/>
                <w:b/>
                <w:caps/>
                <w:lang w:val="kk-KZ"/>
              </w:rPr>
              <w:t>100</w:t>
            </w:r>
          </w:p>
        </w:tc>
      </w:tr>
      <w:tr w:rsidR="006732B4" w:rsidRPr="006732B4" w:rsidTr="008E0675">
        <w:tc>
          <w:tcPr>
            <w:tcW w:w="579" w:type="pct"/>
            <w:tcBorders>
              <w:top w:val="single" w:sz="4" w:space="0" w:color="auto"/>
              <w:left w:val="single" w:sz="4" w:space="0" w:color="auto"/>
              <w:bottom w:val="single" w:sz="4" w:space="0" w:color="auto"/>
              <w:right w:val="single" w:sz="4" w:space="0" w:color="auto"/>
            </w:tcBorders>
          </w:tcPr>
          <w:p w:rsidR="006732B4" w:rsidRPr="006732B4" w:rsidRDefault="006732B4" w:rsidP="008E0675">
            <w:pPr>
              <w:tabs>
                <w:tab w:val="left" w:pos="-993"/>
                <w:tab w:val="left" w:pos="900"/>
                <w:tab w:val="left" w:pos="1134"/>
              </w:tabs>
              <w:jc w:val="center"/>
              <w:rPr>
                <w:rFonts w:ascii="Times New Roman" w:hAnsi="Times New Roman" w:cs="Times New Roman"/>
                <w:b/>
                <w:lang w:val="kk-KZ"/>
              </w:rPr>
            </w:pPr>
          </w:p>
        </w:tc>
        <w:tc>
          <w:tcPr>
            <w:tcW w:w="2957" w:type="pct"/>
            <w:tcBorders>
              <w:top w:val="single" w:sz="4" w:space="0" w:color="auto"/>
              <w:left w:val="single" w:sz="4" w:space="0" w:color="auto"/>
              <w:bottom w:val="single" w:sz="4" w:space="0" w:color="auto"/>
              <w:right w:val="single" w:sz="4" w:space="0" w:color="auto"/>
            </w:tcBorders>
            <w:hideMark/>
          </w:tcPr>
          <w:p w:rsidR="006732B4" w:rsidRPr="006732B4" w:rsidRDefault="006732B4" w:rsidP="008E0675">
            <w:pPr>
              <w:tabs>
                <w:tab w:val="left" w:pos="-993"/>
                <w:tab w:val="left" w:pos="900"/>
                <w:tab w:val="left" w:pos="1134"/>
              </w:tabs>
              <w:rPr>
                <w:rFonts w:ascii="Times New Roman" w:hAnsi="Times New Roman" w:cs="Times New Roman"/>
                <w:b/>
                <w:lang w:val="kk-KZ"/>
              </w:rPr>
            </w:pPr>
            <w:r w:rsidRPr="006732B4">
              <w:rPr>
                <w:rFonts w:ascii="Times New Roman" w:hAnsi="Times New Roman" w:cs="Times New Roman"/>
                <w:b/>
                <w:lang w:val="kk-KZ"/>
              </w:rPr>
              <w:t>Барлығы</w:t>
            </w:r>
          </w:p>
        </w:tc>
        <w:tc>
          <w:tcPr>
            <w:tcW w:w="523" w:type="pct"/>
            <w:tcBorders>
              <w:top w:val="single" w:sz="4" w:space="0" w:color="auto"/>
              <w:left w:val="single" w:sz="4" w:space="0" w:color="auto"/>
              <w:bottom w:val="single" w:sz="4" w:space="0" w:color="auto"/>
              <w:right w:val="single" w:sz="4" w:space="0" w:color="auto"/>
            </w:tcBorders>
          </w:tcPr>
          <w:p w:rsidR="006732B4" w:rsidRPr="006732B4" w:rsidRDefault="006732B4" w:rsidP="008E0675">
            <w:pPr>
              <w:tabs>
                <w:tab w:val="left" w:pos="-993"/>
                <w:tab w:val="left" w:pos="900"/>
                <w:tab w:val="left" w:pos="1134"/>
              </w:tabs>
              <w:jc w:val="center"/>
              <w:rPr>
                <w:rFonts w:ascii="Times New Roman" w:hAnsi="Times New Roman" w:cs="Times New Roman"/>
                <w:b/>
                <w:lang w:val="kk-KZ"/>
              </w:rPr>
            </w:pPr>
          </w:p>
        </w:tc>
        <w:tc>
          <w:tcPr>
            <w:tcW w:w="941" w:type="pct"/>
            <w:tcBorders>
              <w:top w:val="single" w:sz="4" w:space="0" w:color="auto"/>
              <w:left w:val="single" w:sz="4" w:space="0" w:color="auto"/>
              <w:bottom w:val="single" w:sz="4" w:space="0" w:color="auto"/>
              <w:right w:val="single" w:sz="4" w:space="0" w:color="auto"/>
            </w:tcBorders>
            <w:hideMark/>
          </w:tcPr>
          <w:p w:rsidR="006732B4" w:rsidRPr="006732B4" w:rsidRDefault="006732B4" w:rsidP="008E0675">
            <w:pPr>
              <w:tabs>
                <w:tab w:val="left" w:pos="-993"/>
                <w:tab w:val="left" w:pos="900"/>
                <w:tab w:val="left" w:pos="1134"/>
              </w:tabs>
              <w:jc w:val="center"/>
              <w:rPr>
                <w:rFonts w:ascii="Times New Roman" w:hAnsi="Times New Roman" w:cs="Times New Roman"/>
                <w:b/>
                <w:caps/>
                <w:lang w:val="kk-KZ"/>
              </w:rPr>
            </w:pPr>
            <w:r w:rsidRPr="006732B4">
              <w:rPr>
                <w:rFonts w:ascii="Times New Roman" w:hAnsi="Times New Roman" w:cs="Times New Roman"/>
                <w:b/>
                <w:caps/>
                <w:lang w:val="kk-KZ"/>
              </w:rPr>
              <w:t>100</w:t>
            </w:r>
          </w:p>
        </w:tc>
      </w:tr>
    </w:tbl>
    <w:p w:rsidR="006732B4" w:rsidRPr="006732B4" w:rsidRDefault="006732B4" w:rsidP="006732B4">
      <w:pPr>
        <w:jc w:val="both"/>
        <w:rPr>
          <w:rFonts w:ascii="Times New Roman" w:hAnsi="Times New Roman" w:cs="Times New Roman"/>
          <w:b/>
          <w:sz w:val="28"/>
          <w:szCs w:val="28"/>
          <w:lang w:val="kk-KZ"/>
        </w:rPr>
      </w:pPr>
    </w:p>
    <w:p w:rsidR="006732B4" w:rsidRPr="006732B4" w:rsidRDefault="006732B4" w:rsidP="006732B4">
      <w:pPr>
        <w:widowControl w:val="0"/>
        <w:shd w:val="clear" w:color="auto" w:fill="FFFFFF"/>
        <w:autoSpaceDE w:val="0"/>
        <w:autoSpaceDN w:val="0"/>
        <w:adjustRightInd w:val="0"/>
        <w:spacing w:line="317" w:lineRule="exact"/>
        <w:ind w:right="2" w:firstLine="538"/>
        <w:rPr>
          <w:rFonts w:ascii="Times New Roman" w:hAnsi="Times New Roman" w:cs="Times New Roman"/>
          <w:b/>
          <w:sz w:val="28"/>
          <w:szCs w:val="28"/>
          <w:lang w:val="kk-KZ"/>
        </w:rPr>
      </w:pPr>
      <w:r w:rsidRPr="006732B4">
        <w:rPr>
          <w:rFonts w:ascii="Times New Roman" w:hAnsi="Times New Roman" w:cs="Times New Roman"/>
          <w:b/>
          <w:sz w:val="28"/>
          <w:szCs w:val="28"/>
          <w:lang w:val="kk-KZ"/>
        </w:rPr>
        <w:t xml:space="preserve">                                      </w:t>
      </w:r>
      <w:r w:rsidRPr="006732B4">
        <w:rPr>
          <w:rFonts w:ascii="Times New Roman" w:hAnsi="Times New Roman" w:cs="Times New Roman"/>
          <w:b/>
          <w:bCs/>
          <w:noProof/>
          <w:spacing w:val="-12"/>
          <w:lang w:val="kk-KZ"/>
        </w:rPr>
        <w:t>ПАЙДАЛАНЫЛАТЫН ӘДЕБИЕТТЕР ТІЗІМІ</w:t>
      </w:r>
    </w:p>
    <w:p w:rsidR="006732B4" w:rsidRPr="006732B4" w:rsidRDefault="006732B4" w:rsidP="006732B4">
      <w:pPr>
        <w:autoSpaceDE w:val="0"/>
        <w:autoSpaceDN w:val="0"/>
        <w:jc w:val="both"/>
        <w:rPr>
          <w:rFonts w:ascii="Times New Roman" w:eastAsia="MS Mincho" w:hAnsi="Times New Roman" w:cs="Times New Roman"/>
          <w:b/>
          <w:bCs/>
          <w:lang w:val="kk-KZ"/>
        </w:rPr>
      </w:pPr>
      <w:r w:rsidRPr="006732B4">
        <w:rPr>
          <w:rFonts w:ascii="Times New Roman" w:eastAsia="MS Mincho" w:hAnsi="Times New Roman" w:cs="Times New Roman"/>
          <w:b/>
          <w:bCs/>
          <w:lang w:val="kk-KZ"/>
        </w:rPr>
        <w:t xml:space="preserve">Негізгі: </w:t>
      </w:r>
    </w:p>
    <w:p w:rsidR="006732B4" w:rsidRPr="006732B4" w:rsidRDefault="006732B4" w:rsidP="006732B4">
      <w:pPr>
        <w:autoSpaceDE w:val="0"/>
        <w:autoSpaceDN w:val="0"/>
        <w:jc w:val="both"/>
        <w:rPr>
          <w:rFonts w:ascii="Times New Roman" w:eastAsia="MS Mincho" w:hAnsi="Times New Roman" w:cs="Times New Roman"/>
          <w:bCs/>
          <w:lang w:val="kk-KZ"/>
        </w:rPr>
      </w:pPr>
      <w:r w:rsidRPr="006732B4">
        <w:rPr>
          <w:rFonts w:ascii="Times New Roman" w:hAnsi="Times New Roman" w:cs="Times New Roman"/>
          <w:lang w:val="kk-KZ"/>
        </w:rPr>
        <w:t>1.</w:t>
      </w:r>
      <w:r w:rsidRPr="006732B4">
        <w:rPr>
          <w:rFonts w:ascii="Times New Roman" w:eastAsia="MS Mincho" w:hAnsi="Times New Roman" w:cs="Times New Roman"/>
          <w:lang w:val="kk-KZ"/>
        </w:rPr>
        <w:t xml:space="preserve">Ақбұзауова Б. «Кәсіби қазақ тілі». Алматы:«Қазақ университеті», 2011 ж. </w:t>
      </w:r>
      <w:r w:rsidRPr="006732B4">
        <w:rPr>
          <w:rFonts w:ascii="Times New Roman" w:eastAsia="MS Mincho" w:hAnsi="Times New Roman" w:cs="Times New Roman"/>
          <w:bCs/>
          <w:lang w:val="kk-KZ"/>
        </w:rPr>
        <w:t xml:space="preserve">  </w:t>
      </w:r>
    </w:p>
    <w:p w:rsidR="006732B4" w:rsidRPr="006732B4" w:rsidRDefault="006732B4" w:rsidP="006732B4">
      <w:pPr>
        <w:autoSpaceDE w:val="0"/>
        <w:autoSpaceDN w:val="0"/>
        <w:ind w:left="-709" w:firstLine="284"/>
        <w:jc w:val="both"/>
        <w:rPr>
          <w:rFonts w:ascii="Times New Roman" w:eastAsia="MS Mincho" w:hAnsi="Times New Roman" w:cs="Times New Roman"/>
          <w:bCs/>
          <w:lang w:val="kk-KZ"/>
        </w:rPr>
      </w:pPr>
      <w:r w:rsidRPr="006732B4">
        <w:rPr>
          <w:rFonts w:ascii="Times New Roman" w:eastAsia="MS Mincho" w:hAnsi="Times New Roman" w:cs="Times New Roman"/>
          <w:bCs/>
          <w:lang w:val="kk-KZ"/>
        </w:rPr>
        <w:t xml:space="preserve">       2.Бөрібаева С.Б.  «</w:t>
      </w:r>
      <w:r w:rsidRPr="006732B4">
        <w:rPr>
          <w:rFonts w:ascii="Times New Roman" w:eastAsia="MS Mincho" w:hAnsi="Times New Roman" w:cs="Times New Roman"/>
          <w:lang w:val="kk-KZ"/>
        </w:rPr>
        <w:t>Қазақ тілінде дипломатиялық және мемлекеттік құжаттарды рәсімдеу».     Алматы: «Қазақ университеті», 2011 ж.</w:t>
      </w:r>
      <w:r w:rsidRPr="006732B4">
        <w:rPr>
          <w:rFonts w:ascii="Times New Roman" w:eastAsia="MS Mincho" w:hAnsi="Times New Roman" w:cs="Times New Roman"/>
          <w:bCs/>
          <w:lang w:val="kk-KZ"/>
        </w:rPr>
        <w:t xml:space="preserve"> </w:t>
      </w:r>
    </w:p>
    <w:p w:rsidR="006732B4" w:rsidRPr="006732B4" w:rsidRDefault="006732B4" w:rsidP="006732B4">
      <w:pPr>
        <w:autoSpaceDE w:val="0"/>
        <w:autoSpaceDN w:val="0"/>
        <w:ind w:left="-709" w:firstLine="284"/>
        <w:jc w:val="both"/>
        <w:rPr>
          <w:rFonts w:ascii="Times New Roman" w:eastAsia="MS Mincho" w:hAnsi="Times New Roman" w:cs="Times New Roman"/>
          <w:lang w:val="kk-KZ"/>
        </w:rPr>
      </w:pPr>
      <w:r w:rsidRPr="006732B4">
        <w:rPr>
          <w:rFonts w:ascii="Times New Roman" w:eastAsia="MS Mincho" w:hAnsi="Times New Roman" w:cs="Times New Roman"/>
          <w:bCs/>
          <w:lang w:val="kk-KZ"/>
        </w:rPr>
        <w:t xml:space="preserve">       3.Бөрібаева С.Б.  «</w:t>
      </w:r>
      <w:r w:rsidRPr="006732B4">
        <w:rPr>
          <w:rFonts w:ascii="Times New Roman" w:eastAsia="MS Mincho" w:hAnsi="Times New Roman" w:cs="Times New Roman"/>
          <w:lang w:val="kk-KZ"/>
        </w:rPr>
        <w:t xml:space="preserve">Дипломаттың іскери сөйлеу мәдениеті».     Алматы: «Қазақ университеті», 2014 ж.  </w:t>
      </w:r>
    </w:p>
    <w:p w:rsidR="006732B4" w:rsidRPr="006732B4" w:rsidRDefault="006732B4" w:rsidP="006732B4">
      <w:pPr>
        <w:autoSpaceDE w:val="0"/>
        <w:autoSpaceDN w:val="0"/>
        <w:jc w:val="both"/>
        <w:rPr>
          <w:rFonts w:ascii="Times New Roman" w:eastAsia="MS Mincho" w:hAnsi="Times New Roman" w:cs="Times New Roman"/>
          <w:bCs/>
          <w:lang w:val="kk-KZ"/>
        </w:rPr>
      </w:pPr>
      <w:r w:rsidRPr="006732B4">
        <w:rPr>
          <w:rFonts w:ascii="Times New Roman" w:eastAsia="MS Mincho" w:hAnsi="Times New Roman" w:cs="Times New Roman"/>
          <w:bCs/>
          <w:lang w:val="kk-KZ"/>
        </w:rPr>
        <w:t>4</w:t>
      </w:r>
      <w:r w:rsidRPr="006732B4">
        <w:rPr>
          <w:rFonts w:ascii="Times New Roman" w:eastAsia="MS Mincho" w:hAnsi="Times New Roman" w:cs="Times New Roman"/>
          <w:b/>
          <w:bCs/>
          <w:lang w:val="kk-KZ"/>
        </w:rPr>
        <w:t>.</w:t>
      </w:r>
      <w:r w:rsidRPr="006732B4">
        <w:rPr>
          <w:rFonts w:ascii="Times New Roman" w:hAnsi="Times New Roman" w:cs="Times New Roman"/>
          <w:iCs/>
          <w:lang w:eastAsia="en-US" w:bidi="en-US"/>
        </w:rPr>
        <w:t xml:space="preserve">Тарақов Ә. </w:t>
      </w:r>
      <w:proofErr w:type="spellStart"/>
      <w:r w:rsidRPr="006732B4">
        <w:rPr>
          <w:rFonts w:ascii="Times New Roman" w:hAnsi="Times New Roman" w:cs="Times New Roman"/>
          <w:iCs/>
          <w:lang w:eastAsia="en-US" w:bidi="en-US"/>
        </w:rPr>
        <w:t>Аударма</w:t>
      </w:r>
      <w:proofErr w:type="spellEnd"/>
      <w:r w:rsidRPr="006732B4">
        <w:rPr>
          <w:rFonts w:ascii="Times New Roman" w:hAnsi="Times New Roman" w:cs="Times New Roman"/>
          <w:iCs/>
          <w:lang w:eastAsia="en-US" w:bidi="en-US"/>
        </w:rPr>
        <w:t xml:space="preserve"> әлемі. </w:t>
      </w:r>
      <w:proofErr w:type="spellStart"/>
      <w:r w:rsidRPr="006732B4">
        <w:rPr>
          <w:rFonts w:ascii="Times New Roman" w:hAnsi="Times New Roman" w:cs="Times New Roman"/>
          <w:iCs/>
          <w:lang w:eastAsia="en-US" w:bidi="en-US"/>
        </w:rPr>
        <w:t>Алматы</w:t>
      </w:r>
      <w:proofErr w:type="spellEnd"/>
      <w:r w:rsidRPr="006732B4">
        <w:rPr>
          <w:rFonts w:ascii="Times New Roman" w:hAnsi="Times New Roman" w:cs="Times New Roman"/>
          <w:iCs/>
          <w:lang w:eastAsia="en-US" w:bidi="en-US"/>
        </w:rPr>
        <w:t xml:space="preserve">, «Қазақ </w:t>
      </w:r>
      <w:proofErr w:type="spellStart"/>
      <w:r w:rsidRPr="006732B4">
        <w:rPr>
          <w:rFonts w:ascii="Times New Roman" w:hAnsi="Times New Roman" w:cs="Times New Roman"/>
          <w:iCs/>
          <w:lang w:eastAsia="en-US" w:bidi="en-US"/>
        </w:rPr>
        <w:t>университеті</w:t>
      </w:r>
      <w:proofErr w:type="spellEnd"/>
      <w:r w:rsidRPr="006732B4">
        <w:rPr>
          <w:rFonts w:ascii="Times New Roman" w:hAnsi="Times New Roman" w:cs="Times New Roman"/>
          <w:iCs/>
          <w:lang w:eastAsia="en-US" w:bidi="en-US"/>
        </w:rPr>
        <w:t xml:space="preserve">», 2007.  </w:t>
      </w:r>
    </w:p>
    <w:p w:rsidR="006732B4" w:rsidRPr="006732B4" w:rsidRDefault="006732B4" w:rsidP="006732B4">
      <w:pPr>
        <w:autoSpaceDE w:val="0"/>
        <w:autoSpaceDN w:val="0"/>
        <w:jc w:val="both"/>
        <w:rPr>
          <w:rFonts w:ascii="Times New Roman" w:eastAsia="MS Mincho" w:hAnsi="Times New Roman" w:cs="Times New Roman"/>
        </w:rPr>
      </w:pPr>
      <w:r w:rsidRPr="006732B4">
        <w:rPr>
          <w:rFonts w:ascii="Times New Roman" w:hAnsi="Times New Roman" w:cs="Times New Roman"/>
          <w:iCs/>
          <w:lang w:val="kk-KZ" w:eastAsia="en-US" w:bidi="en-US"/>
        </w:rPr>
        <w:t>5.</w:t>
      </w:r>
      <w:proofErr w:type="spellStart"/>
      <w:r w:rsidRPr="006732B4">
        <w:rPr>
          <w:rFonts w:ascii="Times New Roman" w:hAnsi="Times New Roman" w:cs="Times New Roman"/>
        </w:rPr>
        <w:t>Алдашева</w:t>
      </w:r>
      <w:proofErr w:type="spellEnd"/>
      <w:r w:rsidRPr="006732B4">
        <w:rPr>
          <w:rFonts w:ascii="Times New Roman" w:hAnsi="Times New Roman" w:cs="Times New Roman"/>
        </w:rPr>
        <w:t xml:space="preserve"> А. </w:t>
      </w:r>
      <w:proofErr w:type="spellStart"/>
      <w:r w:rsidRPr="006732B4">
        <w:rPr>
          <w:rFonts w:ascii="Times New Roman" w:hAnsi="Times New Roman" w:cs="Times New Roman"/>
        </w:rPr>
        <w:t>Аударматану</w:t>
      </w:r>
      <w:proofErr w:type="spellEnd"/>
      <w:r w:rsidRPr="006732B4">
        <w:rPr>
          <w:rFonts w:ascii="Times New Roman" w:hAnsi="Times New Roman" w:cs="Times New Roman"/>
        </w:rPr>
        <w:t xml:space="preserve">. </w:t>
      </w:r>
      <w:proofErr w:type="spellStart"/>
      <w:r w:rsidRPr="006732B4">
        <w:rPr>
          <w:rFonts w:ascii="Times New Roman" w:hAnsi="Times New Roman" w:cs="Times New Roman"/>
        </w:rPr>
        <w:t>Алматы</w:t>
      </w:r>
      <w:proofErr w:type="spellEnd"/>
      <w:r w:rsidRPr="006732B4">
        <w:rPr>
          <w:rFonts w:ascii="Times New Roman" w:hAnsi="Times New Roman" w:cs="Times New Roman"/>
        </w:rPr>
        <w:t>, «</w:t>
      </w:r>
      <w:proofErr w:type="spellStart"/>
      <w:r w:rsidRPr="006732B4">
        <w:rPr>
          <w:rFonts w:ascii="Times New Roman" w:hAnsi="Times New Roman" w:cs="Times New Roman"/>
        </w:rPr>
        <w:t>Арда</w:t>
      </w:r>
      <w:proofErr w:type="spellEnd"/>
      <w:r w:rsidRPr="006732B4">
        <w:rPr>
          <w:rFonts w:ascii="Times New Roman" w:hAnsi="Times New Roman" w:cs="Times New Roman"/>
        </w:rPr>
        <w:t>», 2006, - 248 б.</w:t>
      </w:r>
    </w:p>
    <w:p w:rsidR="006732B4" w:rsidRPr="006732B4" w:rsidRDefault="006732B4" w:rsidP="006732B4">
      <w:pPr>
        <w:autoSpaceDE w:val="0"/>
        <w:autoSpaceDN w:val="0"/>
        <w:ind w:left="-709" w:firstLine="284"/>
        <w:jc w:val="both"/>
        <w:rPr>
          <w:rFonts w:ascii="Times New Roman" w:hAnsi="Times New Roman" w:cs="Times New Roman"/>
          <w:lang w:val="kk-KZ"/>
        </w:rPr>
      </w:pPr>
      <w:r w:rsidRPr="006732B4">
        <w:rPr>
          <w:rFonts w:ascii="Times New Roman" w:hAnsi="Times New Roman" w:cs="Times New Roman"/>
          <w:lang w:val="kk-KZ"/>
        </w:rPr>
        <w:t xml:space="preserve">      6.Алпысбай Қ.Қ., Қазыбек Г.Қ. Қазақ аудармасының теориясы мен тәжірибесі. –Алматы: Қазақ университеті.  2001 ж.</w:t>
      </w:r>
    </w:p>
    <w:p w:rsidR="006732B4" w:rsidRPr="006732B4" w:rsidRDefault="006732B4" w:rsidP="006732B4">
      <w:pPr>
        <w:autoSpaceDE w:val="0"/>
        <w:autoSpaceDN w:val="0"/>
        <w:jc w:val="both"/>
        <w:rPr>
          <w:rFonts w:ascii="Times New Roman" w:eastAsia="MS Mincho" w:hAnsi="Times New Roman" w:cs="Times New Roman"/>
          <w:lang w:val="kk-KZ"/>
        </w:rPr>
      </w:pPr>
      <w:r w:rsidRPr="006732B4">
        <w:rPr>
          <w:rFonts w:ascii="Times New Roman" w:eastAsia="MS Mincho" w:hAnsi="Times New Roman" w:cs="Times New Roman"/>
          <w:b/>
          <w:bCs/>
          <w:lang w:val="kk-KZ"/>
        </w:rPr>
        <w:t>Қосымша әдебиет:</w:t>
      </w:r>
    </w:p>
    <w:p w:rsidR="006732B4" w:rsidRPr="006732B4" w:rsidRDefault="006732B4" w:rsidP="006732B4">
      <w:pPr>
        <w:autoSpaceDE w:val="0"/>
        <w:autoSpaceDN w:val="0"/>
        <w:jc w:val="both"/>
        <w:rPr>
          <w:rFonts w:ascii="Times New Roman" w:eastAsia="MS Mincho" w:hAnsi="Times New Roman" w:cs="Times New Roman"/>
          <w:lang w:val="kk-KZ"/>
        </w:rPr>
      </w:pPr>
      <w:r w:rsidRPr="006732B4">
        <w:rPr>
          <w:rFonts w:ascii="Times New Roman" w:eastAsia="MS Mincho" w:hAnsi="Times New Roman" w:cs="Times New Roman"/>
          <w:lang w:val="kk-KZ"/>
        </w:rPr>
        <w:t>1.Қабдолов З. «Сөз өнері». «Мектеп». Алматы, 1982.</w:t>
      </w:r>
    </w:p>
    <w:p w:rsidR="006732B4" w:rsidRPr="006732B4" w:rsidRDefault="006732B4" w:rsidP="006732B4">
      <w:pPr>
        <w:autoSpaceDE w:val="0"/>
        <w:autoSpaceDN w:val="0"/>
        <w:ind w:left="-709" w:firstLine="284"/>
        <w:jc w:val="both"/>
        <w:rPr>
          <w:rFonts w:ascii="Times New Roman" w:hAnsi="Times New Roman" w:cs="Times New Roman"/>
          <w:iCs/>
          <w:lang w:val="kk-KZ" w:eastAsia="en-US" w:bidi="en-US"/>
        </w:rPr>
      </w:pPr>
      <w:r w:rsidRPr="006732B4">
        <w:rPr>
          <w:rFonts w:ascii="Times New Roman" w:eastAsia="MS Mincho" w:hAnsi="Times New Roman" w:cs="Times New Roman"/>
          <w:bCs/>
          <w:lang w:val="kk-KZ"/>
        </w:rPr>
        <w:t xml:space="preserve">      </w:t>
      </w:r>
      <w:r w:rsidRPr="006732B4">
        <w:rPr>
          <w:rFonts w:ascii="Times New Roman" w:eastAsia="MS Mincho" w:hAnsi="Times New Roman" w:cs="Times New Roman"/>
          <w:lang w:val="kk-KZ"/>
        </w:rPr>
        <w:t>2.Құрманбайұлы Ш. «Терминдер сөздігі». Алматы: «Зият-press», 2007.                                 3.</w:t>
      </w:r>
      <w:r w:rsidRPr="006732B4">
        <w:rPr>
          <w:rFonts w:ascii="Times New Roman" w:hAnsi="Times New Roman" w:cs="Times New Roman"/>
          <w:spacing w:val="10"/>
          <w:lang w:val="kk-KZ"/>
        </w:rPr>
        <w:t xml:space="preserve">Алексеева И.С. Профессиональный тренинг переводчика.Учебное пособие для преподавателей. – Издательство Союз: СПБ. – </w:t>
      </w:r>
      <w:smartTag w:uri="urn:schemas-microsoft-com:office:smarttags" w:element="metricconverter">
        <w:smartTagPr>
          <w:attr w:name="ProductID" w:val="2001 г"/>
        </w:smartTagPr>
        <w:r w:rsidRPr="006732B4">
          <w:rPr>
            <w:rFonts w:ascii="Times New Roman" w:hAnsi="Times New Roman" w:cs="Times New Roman"/>
            <w:spacing w:val="10"/>
            <w:lang w:val="kk-KZ"/>
          </w:rPr>
          <w:t>2001 г</w:t>
        </w:r>
      </w:smartTag>
      <w:r w:rsidRPr="006732B4">
        <w:rPr>
          <w:rFonts w:ascii="Times New Roman" w:hAnsi="Times New Roman" w:cs="Times New Roman"/>
          <w:spacing w:val="10"/>
          <w:lang w:val="kk-KZ"/>
        </w:rPr>
        <w:t>.</w:t>
      </w:r>
      <w:r w:rsidRPr="006732B4">
        <w:rPr>
          <w:rFonts w:ascii="Times New Roman" w:hAnsi="Times New Roman" w:cs="Times New Roman"/>
          <w:iCs/>
          <w:lang w:val="kk-KZ" w:eastAsia="en-US" w:bidi="en-US"/>
        </w:rPr>
        <w:t xml:space="preserve"> </w:t>
      </w:r>
    </w:p>
    <w:p w:rsidR="006732B4" w:rsidRPr="006732B4" w:rsidRDefault="006732B4" w:rsidP="006732B4">
      <w:pPr>
        <w:autoSpaceDE w:val="0"/>
        <w:autoSpaceDN w:val="0"/>
        <w:ind w:left="-709"/>
        <w:jc w:val="both"/>
        <w:rPr>
          <w:rFonts w:ascii="Times New Roman" w:eastAsia="MS Mincho" w:hAnsi="Times New Roman" w:cs="Times New Roman"/>
          <w:bCs/>
          <w:lang w:val="kk-KZ"/>
        </w:rPr>
      </w:pPr>
      <w:r w:rsidRPr="006732B4">
        <w:rPr>
          <w:rFonts w:ascii="Times New Roman" w:hAnsi="Times New Roman" w:cs="Times New Roman"/>
          <w:lang w:val="kk-KZ"/>
        </w:rPr>
        <w:t>4.Бектаев Қ. Үлкен  қазақша- орысша, орысша-қазақша сөздік.  Алматы, 1999 ж.</w:t>
      </w:r>
    </w:p>
    <w:p w:rsidR="006732B4" w:rsidRPr="006732B4" w:rsidRDefault="006732B4" w:rsidP="006732B4">
      <w:pPr>
        <w:autoSpaceDE w:val="0"/>
        <w:autoSpaceDN w:val="0"/>
        <w:ind w:left="-709"/>
        <w:jc w:val="both"/>
        <w:rPr>
          <w:rFonts w:ascii="Times New Roman" w:eastAsia="MS Mincho" w:hAnsi="Times New Roman" w:cs="Times New Roman"/>
          <w:bCs/>
          <w:lang w:val="kk-KZ"/>
        </w:rPr>
      </w:pPr>
      <w:r w:rsidRPr="006732B4">
        <w:rPr>
          <w:rFonts w:ascii="Times New Roman" w:hAnsi="Times New Roman" w:cs="Times New Roman"/>
          <w:lang w:val="kk-KZ"/>
        </w:rPr>
        <w:t>Дипломатиялық қазақша – орысша, орысша-қазақша сөздік. Алматы, 2000 ж.</w:t>
      </w:r>
    </w:p>
    <w:p w:rsidR="006732B4" w:rsidRPr="006732B4" w:rsidRDefault="006732B4" w:rsidP="006732B4">
      <w:pPr>
        <w:autoSpaceDE w:val="0"/>
        <w:autoSpaceDN w:val="0"/>
        <w:ind w:left="-709"/>
        <w:jc w:val="both"/>
        <w:rPr>
          <w:rFonts w:ascii="Times New Roman" w:eastAsia="MS Mincho" w:hAnsi="Times New Roman" w:cs="Times New Roman"/>
          <w:bCs/>
          <w:lang w:val="kk-KZ"/>
        </w:rPr>
      </w:pPr>
      <w:r w:rsidRPr="006732B4">
        <w:rPr>
          <w:rFonts w:ascii="Times New Roman" w:hAnsi="Times New Roman" w:cs="Times New Roman"/>
          <w:lang w:val="kk-KZ"/>
        </w:rPr>
        <w:t>5.Күзекова З., Тұяқбаев Т.  Қазақша –орысша,     орысша-қазақша            дипломатиялық                                                          қысқаша сөздік. Астана. Елорда, 1998 ж.</w:t>
      </w:r>
    </w:p>
    <w:p w:rsidR="006732B4" w:rsidRPr="006732B4" w:rsidRDefault="006732B4" w:rsidP="006732B4">
      <w:pPr>
        <w:autoSpaceDE w:val="0"/>
        <w:autoSpaceDN w:val="0"/>
        <w:ind w:left="-709"/>
        <w:jc w:val="both"/>
        <w:rPr>
          <w:rFonts w:ascii="Times New Roman" w:eastAsia="MS Mincho" w:hAnsi="Times New Roman" w:cs="Times New Roman"/>
          <w:bCs/>
          <w:lang w:val="kk-KZ"/>
        </w:rPr>
      </w:pPr>
      <w:r w:rsidRPr="006732B4">
        <w:rPr>
          <w:rFonts w:ascii="Times New Roman" w:eastAsia="MS Mincho" w:hAnsi="Times New Roman" w:cs="Times New Roman"/>
          <w:bCs/>
          <w:lang w:val="kk-KZ"/>
        </w:rPr>
        <w:t>6.</w:t>
      </w:r>
      <w:r w:rsidRPr="006732B4">
        <w:rPr>
          <w:rFonts w:ascii="Times New Roman" w:hAnsi="Times New Roman" w:cs="Times New Roman"/>
          <w:iCs/>
          <w:lang w:val="kk-KZ" w:eastAsia="en-US" w:bidi="en-US"/>
        </w:rPr>
        <w:t xml:space="preserve">Латышев Л.К. Семенов А.Л. Перевод: Теория, практика и методика преподавания. – </w:t>
      </w:r>
      <w:proofErr w:type="spellStart"/>
      <w:r w:rsidRPr="006732B4">
        <w:rPr>
          <w:rFonts w:ascii="Times New Roman" w:hAnsi="Times New Roman" w:cs="Times New Roman"/>
          <w:iCs/>
          <w:lang w:eastAsia="en-US" w:bidi="en-US"/>
        </w:rPr>
        <w:t>М.:Издательский</w:t>
      </w:r>
      <w:proofErr w:type="spellEnd"/>
      <w:r w:rsidRPr="006732B4">
        <w:rPr>
          <w:rFonts w:ascii="Times New Roman" w:hAnsi="Times New Roman" w:cs="Times New Roman"/>
          <w:iCs/>
          <w:lang w:eastAsia="en-US" w:bidi="en-US"/>
        </w:rPr>
        <w:t xml:space="preserve"> центр “Академия”, </w:t>
      </w:r>
      <w:r w:rsidRPr="006732B4">
        <w:rPr>
          <w:rFonts w:ascii="Times New Roman" w:hAnsi="Times New Roman" w:cs="Times New Roman"/>
          <w:iCs/>
          <w:color w:val="000000"/>
          <w:lang w:eastAsia="en-US" w:bidi="en-US"/>
        </w:rPr>
        <w:t>2008</w:t>
      </w:r>
      <w:r w:rsidRPr="006732B4">
        <w:rPr>
          <w:rFonts w:ascii="Times New Roman" w:hAnsi="Times New Roman" w:cs="Times New Roman"/>
          <w:iCs/>
          <w:color w:val="000000"/>
          <w:lang w:val="kk-KZ" w:eastAsia="en-US" w:bidi="en-US"/>
        </w:rPr>
        <w:t xml:space="preserve">. – 192 </w:t>
      </w:r>
      <w:proofErr w:type="gramStart"/>
      <w:r w:rsidRPr="006732B4">
        <w:rPr>
          <w:rFonts w:ascii="Times New Roman" w:hAnsi="Times New Roman" w:cs="Times New Roman"/>
          <w:iCs/>
          <w:color w:val="000000"/>
          <w:lang w:val="kk-KZ" w:eastAsia="en-US" w:bidi="en-US"/>
        </w:rPr>
        <w:t>с</w:t>
      </w:r>
      <w:proofErr w:type="gramEnd"/>
      <w:r w:rsidRPr="006732B4">
        <w:rPr>
          <w:rFonts w:ascii="Times New Roman" w:hAnsi="Times New Roman" w:cs="Times New Roman"/>
          <w:iCs/>
          <w:color w:val="000000"/>
          <w:lang w:val="kk-KZ" w:eastAsia="en-US" w:bidi="en-US"/>
        </w:rPr>
        <w:t>.</w:t>
      </w:r>
      <w:r w:rsidRPr="006732B4">
        <w:rPr>
          <w:rFonts w:ascii="Times New Roman" w:hAnsi="Times New Roman" w:cs="Times New Roman"/>
          <w:i/>
          <w:iCs/>
          <w:color w:val="000000"/>
          <w:lang w:val="en-US" w:eastAsia="en-US" w:bidi="en-US"/>
        </w:rPr>
        <w:t> </w:t>
      </w:r>
    </w:p>
    <w:p w:rsidR="006732B4" w:rsidRPr="006732B4" w:rsidRDefault="006732B4" w:rsidP="006732B4">
      <w:pPr>
        <w:autoSpaceDE w:val="0"/>
        <w:autoSpaceDN w:val="0"/>
        <w:ind w:left="-709"/>
        <w:jc w:val="both"/>
        <w:rPr>
          <w:rFonts w:ascii="Times New Roman" w:eastAsia="MS Mincho" w:hAnsi="Times New Roman" w:cs="Times New Roman"/>
          <w:bCs/>
          <w:lang w:val="kk-KZ"/>
        </w:rPr>
      </w:pPr>
      <w:r w:rsidRPr="006732B4">
        <w:rPr>
          <w:rFonts w:ascii="Times New Roman" w:eastAsia="MS Mincho" w:hAnsi="Times New Roman" w:cs="Times New Roman"/>
          <w:bCs/>
          <w:lang w:val="kk-KZ"/>
        </w:rPr>
        <w:t>7.</w:t>
      </w:r>
      <w:proofErr w:type="spellStart"/>
      <w:r w:rsidRPr="006732B4">
        <w:rPr>
          <w:rFonts w:ascii="Times New Roman" w:hAnsi="Times New Roman" w:cs="Times New Roman"/>
          <w:iCs/>
          <w:lang w:eastAsia="en-US" w:bidi="en-US"/>
        </w:rPr>
        <w:t>Бреус</w:t>
      </w:r>
      <w:proofErr w:type="spellEnd"/>
      <w:r w:rsidRPr="006732B4">
        <w:rPr>
          <w:rFonts w:ascii="Times New Roman" w:hAnsi="Times New Roman" w:cs="Times New Roman"/>
          <w:iCs/>
          <w:lang w:eastAsia="en-US" w:bidi="en-US"/>
        </w:rPr>
        <w:t xml:space="preserve"> Е.В. Основы теории и практики перевода с русского на английский. Москва., 2004.</w:t>
      </w:r>
      <w:r w:rsidRPr="006732B4">
        <w:rPr>
          <w:rFonts w:ascii="Times New Roman" w:hAnsi="Times New Roman" w:cs="Times New Roman"/>
          <w:iCs/>
          <w:lang w:val="kk-KZ" w:eastAsia="en-US" w:bidi="en-US"/>
        </w:rPr>
        <w:t xml:space="preserve"> – 208 </w:t>
      </w:r>
      <w:proofErr w:type="gramStart"/>
      <w:r w:rsidRPr="006732B4">
        <w:rPr>
          <w:rFonts w:ascii="Times New Roman" w:hAnsi="Times New Roman" w:cs="Times New Roman"/>
          <w:iCs/>
          <w:lang w:val="kk-KZ" w:eastAsia="en-US" w:bidi="en-US"/>
        </w:rPr>
        <w:t>с</w:t>
      </w:r>
      <w:proofErr w:type="gramEnd"/>
      <w:r w:rsidRPr="006732B4">
        <w:rPr>
          <w:rFonts w:ascii="Times New Roman" w:hAnsi="Times New Roman" w:cs="Times New Roman"/>
          <w:iCs/>
          <w:lang w:val="kk-KZ" w:eastAsia="en-US" w:bidi="en-US"/>
        </w:rPr>
        <w:t>.</w:t>
      </w:r>
    </w:p>
    <w:p w:rsidR="006732B4" w:rsidRPr="006732B4" w:rsidRDefault="006732B4" w:rsidP="006732B4">
      <w:pPr>
        <w:autoSpaceDE w:val="0"/>
        <w:autoSpaceDN w:val="0"/>
        <w:jc w:val="both"/>
        <w:rPr>
          <w:rFonts w:ascii="Times New Roman" w:hAnsi="Times New Roman" w:cs="Times New Roman"/>
          <w:b/>
          <w:lang w:val="kk-KZ"/>
        </w:rPr>
      </w:pPr>
    </w:p>
    <w:p w:rsidR="006732B4" w:rsidRPr="006732B4" w:rsidRDefault="006732B4" w:rsidP="006732B4">
      <w:pPr>
        <w:autoSpaceDE w:val="0"/>
        <w:autoSpaceDN w:val="0"/>
        <w:jc w:val="both"/>
        <w:rPr>
          <w:rFonts w:ascii="Times New Roman" w:eastAsia="MS Mincho" w:hAnsi="Times New Roman" w:cs="Times New Roman"/>
          <w:lang w:val="kk-KZ"/>
        </w:rPr>
      </w:pPr>
      <w:r w:rsidRPr="006732B4">
        <w:rPr>
          <w:rFonts w:ascii="Times New Roman" w:hAnsi="Times New Roman" w:cs="Times New Roman"/>
          <w:b/>
          <w:lang w:val="kk-KZ"/>
        </w:rPr>
        <w:t>Білімді бағалау шкаласы:</w:t>
      </w:r>
    </w:p>
    <w:p w:rsidR="006732B4" w:rsidRPr="006732B4" w:rsidRDefault="006732B4" w:rsidP="006732B4">
      <w:pPr>
        <w:rPr>
          <w:rFonts w:ascii="Times New Roman" w:hAnsi="Times New Roman" w:cs="Times New Roman"/>
          <w:b/>
          <w:lang w:val="kk-KZ"/>
        </w:rPr>
      </w:pPr>
    </w:p>
    <w:tbl>
      <w:tblPr>
        <w:tblW w:w="4944" w:type="pct"/>
        <w:tblInd w:w="108" w:type="dxa"/>
        <w:tblCellMar>
          <w:left w:w="0" w:type="dxa"/>
          <w:right w:w="0" w:type="dxa"/>
        </w:tblCellMar>
        <w:tblLook w:val="04A0"/>
      </w:tblPr>
      <w:tblGrid>
        <w:gridCol w:w="1937"/>
        <w:gridCol w:w="1993"/>
        <w:gridCol w:w="1652"/>
        <w:gridCol w:w="3882"/>
      </w:tblGrid>
      <w:tr w:rsidR="006732B4" w:rsidRPr="006732B4" w:rsidTr="008E0675">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32B4" w:rsidRPr="006732B4" w:rsidRDefault="006732B4" w:rsidP="008E0675">
            <w:pPr>
              <w:jc w:val="center"/>
              <w:rPr>
                <w:rFonts w:ascii="Times New Roman" w:hAnsi="Times New Roman" w:cs="Times New Roman"/>
                <w:b/>
                <w:lang w:val="kk-KZ"/>
              </w:rPr>
            </w:pPr>
            <w:r w:rsidRPr="006732B4">
              <w:rPr>
                <w:rFonts w:ascii="Times New Roman" w:hAnsi="Times New Roman" w:cs="Times New Roman"/>
                <w:b/>
                <w:color w:val="000000"/>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732B4" w:rsidRPr="006732B4" w:rsidRDefault="006732B4" w:rsidP="008E0675">
            <w:pPr>
              <w:jc w:val="center"/>
              <w:rPr>
                <w:rFonts w:ascii="Times New Roman" w:hAnsi="Times New Roman" w:cs="Times New Roman"/>
                <w:b/>
                <w:lang w:val="kk-KZ"/>
              </w:rPr>
            </w:pPr>
            <w:r w:rsidRPr="006732B4">
              <w:rPr>
                <w:rFonts w:ascii="Times New Roman" w:hAnsi="Times New Roman" w:cs="Times New Roman"/>
                <w:b/>
                <w:color w:val="000000"/>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732B4" w:rsidRPr="006732B4" w:rsidRDefault="006732B4" w:rsidP="008E0675">
            <w:pPr>
              <w:jc w:val="center"/>
              <w:rPr>
                <w:rFonts w:ascii="Times New Roman" w:hAnsi="Times New Roman" w:cs="Times New Roman"/>
                <w:b/>
                <w:color w:val="000000"/>
                <w:lang w:val="kk-KZ"/>
              </w:rPr>
            </w:pPr>
            <w:r w:rsidRPr="006732B4">
              <w:rPr>
                <w:rFonts w:ascii="Times New Roman" w:hAnsi="Times New Roman" w:cs="Times New Roman"/>
                <w:b/>
                <w:color w:val="000000"/>
              </w:rPr>
              <w:t>%-</w:t>
            </w:r>
            <w:r w:rsidRPr="006732B4">
              <w:rPr>
                <w:rFonts w:ascii="Times New Roman" w:hAnsi="Times New Roman" w:cs="Times New Roman"/>
                <w:b/>
                <w:color w:val="000000"/>
                <w:lang w:val="kk-KZ"/>
              </w:rPr>
              <w:t xml:space="preserve">дық </w:t>
            </w:r>
          </w:p>
          <w:p w:rsidR="006732B4" w:rsidRPr="006732B4" w:rsidRDefault="006732B4" w:rsidP="008E0675">
            <w:pPr>
              <w:jc w:val="center"/>
              <w:rPr>
                <w:rFonts w:ascii="Times New Roman" w:hAnsi="Times New Roman" w:cs="Times New Roman"/>
              </w:rPr>
            </w:pPr>
            <w:r w:rsidRPr="006732B4">
              <w:rPr>
                <w:rFonts w:ascii="Times New Roman" w:hAnsi="Times New Roman" w:cs="Times New Roman"/>
                <w:b/>
                <w:color w:val="000000"/>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732B4" w:rsidRPr="006732B4" w:rsidRDefault="006732B4" w:rsidP="008E0675">
            <w:pPr>
              <w:jc w:val="center"/>
              <w:rPr>
                <w:rFonts w:ascii="Times New Roman" w:hAnsi="Times New Roman" w:cs="Times New Roman"/>
                <w:b/>
                <w:lang w:val="kk-KZ"/>
              </w:rPr>
            </w:pPr>
            <w:r w:rsidRPr="006732B4">
              <w:rPr>
                <w:rFonts w:ascii="Times New Roman" w:hAnsi="Times New Roman" w:cs="Times New Roman"/>
                <w:b/>
                <w:color w:val="000000"/>
                <w:lang w:val="kk-KZ"/>
              </w:rPr>
              <w:t>Дәстүрлі жүйе бойынша баға</w:t>
            </w:r>
          </w:p>
        </w:tc>
      </w:tr>
      <w:tr w:rsidR="006732B4" w:rsidRPr="006732B4" w:rsidTr="008E0675">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32B4" w:rsidRPr="006732B4" w:rsidRDefault="006732B4" w:rsidP="008E0675">
            <w:pPr>
              <w:jc w:val="center"/>
              <w:rPr>
                <w:rFonts w:ascii="Times New Roman" w:hAnsi="Times New Roman" w:cs="Times New Roman"/>
              </w:rPr>
            </w:pPr>
            <w:r w:rsidRPr="006732B4">
              <w:rPr>
                <w:rFonts w:ascii="Times New Roman" w:hAnsi="Times New Roman" w:cs="Times New Roman"/>
                <w:color w:val="000000"/>
              </w:rPr>
              <w:lastRenderedPageBreak/>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732B4" w:rsidRPr="006732B4" w:rsidRDefault="006732B4" w:rsidP="008E0675">
            <w:pPr>
              <w:jc w:val="center"/>
              <w:rPr>
                <w:rFonts w:ascii="Times New Roman" w:hAnsi="Times New Roman" w:cs="Times New Roman"/>
              </w:rPr>
            </w:pPr>
            <w:r w:rsidRPr="006732B4">
              <w:rPr>
                <w:rFonts w:ascii="Times New Roman" w:hAnsi="Times New Roman" w:cs="Times New Roman"/>
                <w:color w:val="000000"/>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732B4" w:rsidRPr="006732B4" w:rsidRDefault="006732B4" w:rsidP="008E0675">
            <w:pPr>
              <w:jc w:val="center"/>
              <w:rPr>
                <w:rFonts w:ascii="Times New Roman" w:hAnsi="Times New Roman" w:cs="Times New Roman"/>
              </w:rPr>
            </w:pPr>
            <w:r w:rsidRPr="006732B4">
              <w:rPr>
                <w:rFonts w:ascii="Times New Roman" w:hAnsi="Times New Roman" w:cs="Times New Roman"/>
                <w:color w:val="000000"/>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732B4" w:rsidRPr="006732B4" w:rsidRDefault="006732B4" w:rsidP="008E0675">
            <w:pPr>
              <w:jc w:val="center"/>
              <w:rPr>
                <w:rFonts w:ascii="Times New Roman" w:hAnsi="Times New Roman" w:cs="Times New Roman"/>
                <w:lang w:val="kk-KZ"/>
              </w:rPr>
            </w:pPr>
            <w:r w:rsidRPr="006732B4">
              <w:rPr>
                <w:rFonts w:ascii="Times New Roman" w:hAnsi="Times New Roman" w:cs="Times New Roman"/>
                <w:color w:val="000000"/>
                <w:lang w:val="kk-KZ"/>
              </w:rPr>
              <w:t>«Өте жақсы»</w:t>
            </w:r>
          </w:p>
        </w:tc>
      </w:tr>
      <w:tr w:rsidR="006732B4" w:rsidRPr="006732B4" w:rsidTr="008E0675">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32B4" w:rsidRPr="006732B4" w:rsidRDefault="006732B4" w:rsidP="008E0675">
            <w:pPr>
              <w:jc w:val="center"/>
              <w:rPr>
                <w:rFonts w:ascii="Times New Roman" w:hAnsi="Times New Roman" w:cs="Times New Roman"/>
              </w:rPr>
            </w:pPr>
            <w:r w:rsidRPr="006732B4">
              <w:rPr>
                <w:rFonts w:ascii="Times New Roman" w:hAnsi="Times New Roman" w:cs="Times New Roman"/>
                <w:color w:val="00000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732B4" w:rsidRPr="006732B4" w:rsidRDefault="006732B4" w:rsidP="008E0675">
            <w:pPr>
              <w:jc w:val="center"/>
              <w:rPr>
                <w:rFonts w:ascii="Times New Roman" w:hAnsi="Times New Roman" w:cs="Times New Roman"/>
              </w:rPr>
            </w:pPr>
            <w:r w:rsidRPr="006732B4">
              <w:rPr>
                <w:rFonts w:ascii="Times New Roman" w:hAnsi="Times New Roman" w:cs="Times New Roman"/>
                <w:color w:val="000000"/>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732B4" w:rsidRPr="006732B4" w:rsidRDefault="006732B4" w:rsidP="008E0675">
            <w:pPr>
              <w:jc w:val="center"/>
              <w:rPr>
                <w:rFonts w:ascii="Times New Roman" w:hAnsi="Times New Roman" w:cs="Times New Roman"/>
              </w:rPr>
            </w:pPr>
            <w:r w:rsidRPr="006732B4">
              <w:rPr>
                <w:rFonts w:ascii="Times New Roman" w:hAnsi="Times New Roman" w:cs="Times New Roman"/>
                <w:color w:val="000000"/>
              </w:rPr>
              <w:t>90-94</w:t>
            </w:r>
          </w:p>
        </w:tc>
        <w:tc>
          <w:tcPr>
            <w:tcW w:w="0" w:type="auto"/>
            <w:vMerge/>
            <w:tcBorders>
              <w:top w:val="nil"/>
              <w:left w:val="nil"/>
              <w:bottom w:val="single" w:sz="8" w:space="0" w:color="auto"/>
              <w:right w:val="single" w:sz="8" w:space="0" w:color="auto"/>
            </w:tcBorders>
            <w:vAlign w:val="center"/>
            <w:hideMark/>
          </w:tcPr>
          <w:p w:rsidR="006732B4" w:rsidRPr="006732B4" w:rsidRDefault="006732B4" w:rsidP="008E0675">
            <w:pPr>
              <w:rPr>
                <w:rFonts w:ascii="Times New Roman" w:hAnsi="Times New Roman" w:cs="Times New Roman"/>
                <w:lang w:val="kk-KZ"/>
              </w:rPr>
            </w:pPr>
          </w:p>
        </w:tc>
      </w:tr>
      <w:tr w:rsidR="006732B4" w:rsidRPr="006732B4" w:rsidTr="008E0675">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32B4" w:rsidRPr="006732B4" w:rsidRDefault="006732B4" w:rsidP="008E0675">
            <w:pPr>
              <w:jc w:val="center"/>
              <w:rPr>
                <w:rFonts w:ascii="Times New Roman" w:hAnsi="Times New Roman" w:cs="Times New Roman"/>
              </w:rPr>
            </w:pPr>
            <w:r w:rsidRPr="006732B4">
              <w:rPr>
                <w:rFonts w:ascii="Times New Roman" w:hAnsi="Times New Roman" w:cs="Times New Roman"/>
                <w:color w:val="000000"/>
                <w:lang w:val="kk-KZ"/>
              </w:rPr>
              <w:t xml:space="preserve"> </w:t>
            </w:r>
            <w:r w:rsidRPr="006732B4">
              <w:rPr>
                <w:rFonts w:ascii="Times New Roman" w:hAnsi="Times New Roman" w:cs="Times New Roman"/>
                <w:color w:val="0000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732B4" w:rsidRPr="006732B4" w:rsidRDefault="006732B4" w:rsidP="008E0675">
            <w:pPr>
              <w:jc w:val="center"/>
              <w:rPr>
                <w:rFonts w:ascii="Times New Roman" w:hAnsi="Times New Roman" w:cs="Times New Roman"/>
              </w:rPr>
            </w:pPr>
            <w:r w:rsidRPr="006732B4">
              <w:rPr>
                <w:rFonts w:ascii="Times New Roman" w:hAnsi="Times New Roman" w:cs="Times New Roman"/>
                <w:color w:val="000000"/>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732B4" w:rsidRPr="006732B4" w:rsidRDefault="006732B4" w:rsidP="008E0675">
            <w:pPr>
              <w:jc w:val="center"/>
              <w:rPr>
                <w:rFonts w:ascii="Times New Roman" w:hAnsi="Times New Roman" w:cs="Times New Roman"/>
              </w:rPr>
            </w:pPr>
            <w:r w:rsidRPr="006732B4">
              <w:rPr>
                <w:rFonts w:ascii="Times New Roman" w:hAnsi="Times New Roman" w:cs="Times New Roman"/>
                <w:color w:val="000000"/>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732B4" w:rsidRPr="006732B4" w:rsidRDefault="006732B4" w:rsidP="008E0675">
            <w:pPr>
              <w:jc w:val="center"/>
              <w:rPr>
                <w:rFonts w:ascii="Times New Roman" w:hAnsi="Times New Roman" w:cs="Times New Roman"/>
                <w:lang w:val="kk-KZ"/>
              </w:rPr>
            </w:pPr>
            <w:r w:rsidRPr="006732B4">
              <w:rPr>
                <w:rFonts w:ascii="Times New Roman" w:hAnsi="Times New Roman" w:cs="Times New Roman"/>
                <w:color w:val="000000"/>
                <w:lang w:val="kk-KZ"/>
              </w:rPr>
              <w:t>«Жақсы»</w:t>
            </w:r>
          </w:p>
        </w:tc>
      </w:tr>
      <w:tr w:rsidR="006732B4" w:rsidRPr="006732B4" w:rsidTr="008E0675">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32B4" w:rsidRPr="006732B4" w:rsidRDefault="006732B4" w:rsidP="008E0675">
            <w:pPr>
              <w:jc w:val="center"/>
              <w:rPr>
                <w:rFonts w:ascii="Times New Roman" w:hAnsi="Times New Roman" w:cs="Times New Roman"/>
              </w:rPr>
            </w:pPr>
            <w:r w:rsidRPr="006732B4">
              <w:rPr>
                <w:rFonts w:ascii="Times New Roman" w:hAnsi="Times New Roman" w:cs="Times New Roman"/>
                <w:color w:val="0000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732B4" w:rsidRPr="006732B4" w:rsidRDefault="006732B4" w:rsidP="008E0675">
            <w:pPr>
              <w:jc w:val="center"/>
              <w:rPr>
                <w:rFonts w:ascii="Times New Roman" w:hAnsi="Times New Roman" w:cs="Times New Roman"/>
              </w:rPr>
            </w:pPr>
            <w:r w:rsidRPr="006732B4">
              <w:rPr>
                <w:rFonts w:ascii="Times New Roman" w:hAnsi="Times New Roman" w:cs="Times New Roman"/>
                <w:color w:val="000000"/>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732B4" w:rsidRPr="006732B4" w:rsidRDefault="006732B4" w:rsidP="008E0675">
            <w:pPr>
              <w:jc w:val="center"/>
              <w:rPr>
                <w:rFonts w:ascii="Times New Roman" w:hAnsi="Times New Roman" w:cs="Times New Roman"/>
              </w:rPr>
            </w:pPr>
            <w:r w:rsidRPr="006732B4">
              <w:rPr>
                <w:rFonts w:ascii="Times New Roman" w:hAnsi="Times New Roman" w:cs="Times New Roman"/>
                <w:color w:val="000000"/>
              </w:rPr>
              <w:t>80-84</w:t>
            </w:r>
          </w:p>
        </w:tc>
        <w:tc>
          <w:tcPr>
            <w:tcW w:w="0" w:type="auto"/>
            <w:vMerge/>
            <w:tcBorders>
              <w:top w:val="nil"/>
              <w:left w:val="nil"/>
              <w:bottom w:val="single" w:sz="8" w:space="0" w:color="auto"/>
              <w:right w:val="single" w:sz="8" w:space="0" w:color="auto"/>
            </w:tcBorders>
            <w:vAlign w:val="center"/>
            <w:hideMark/>
          </w:tcPr>
          <w:p w:rsidR="006732B4" w:rsidRPr="006732B4" w:rsidRDefault="006732B4" w:rsidP="008E0675">
            <w:pPr>
              <w:rPr>
                <w:rFonts w:ascii="Times New Roman" w:hAnsi="Times New Roman" w:cs="Times New Roman"/>
                <w:lang w:val="kk-KZ"/>
              </w:rPr>
            </w:pPr>
          </w:p>
        </w:tc>
      </w:tr>
      <w:tr w:rsidR="006732B4" w:rsidRPr="006732B4" w:rsidTr="008E0675">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32B4" w:rsidRPr="006732B4" w:rsidRDefault="006732B4" w:rsidP="008E0675">
            <w:pPr>
              <w:jc w:val="center"/>
              <w:rPr>
                <w:rFonts w:ascii="Times New Roman" w:hAnsi="Times New Roman" w:cs="Times New Roman"/>
              </w:rPr>
            </w:pPr>
            <w:r w:rsidRPr="006732B4">
              <w:rPr>
                <w:rFonts w:ascii="Times New Roman" w:hAnsi="Times New Roman" w:cs="Times New Roman"/>
                <w:color w:val="0000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732B4" w:rsidRPr="006732B4" w:rsidRDefault="006732B4" w:rsidP="008E0675">
            <w:pPr>
              <w:jc w:val="center"/>
              <w:rPr>
                <w:rFonts w:ascii="Times New Roman" w:hAnsi="Times New Roman" w:cs="Times New Roman"/>
              </w:rPr>
            </w:pPr>
            <w:r w:rsidRPr="006732B4">
              <w:rPr>
                <w:rFonts w:ascii="Times New Roman" w:hAnsi="Times New Roman" w:cs="Times New Roman"/>
                <w:color w:val="000000"/>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732B4" w:rsidRPr="006732B4" w:rsidRDefault="006732B4" w:rsidP="008E0675">
            <w:pPr>
              <w:jc w:val="center"/>
              <w:rPr>
                <w:rFonts w:ascii="Times New Roman" w:hAnsi="Times New Roman" w:cs="Times New Roman"/>
              </w:rPr>
            </w:pPr>
            <w:r w:rsidRPr="006732B4">
              <w:rPr>
                <w:rFonts w:ascii="Times New Roman" w:hAnsi="Times New Roman" w:cs="Times New Roman"/>
                <w:color w:val="000000"/>
              </w:rPr>
              <w:t>75-79</w:t>
            </w:r>
          </w:p>
        </w:tc>
        <w:tc>
          <w:tcPr>
            <w:tcW w:w="0" w:type="auto"/>
            <w:vMerge/>
            <w:tcBorders>
              <w:top w:val="nil"/>
              <w:left w:val="nil"/>
              <w:bottom w:val="single" w:sz="8" w:space="0" w:color="auto"/>
              <w:right w:val="single" w:sz="8" w:space="0" w:color="auto"/>
            </w:tcBorders>
            <w:vAlign w:val="center"/>
            <w:hideMark/>
          </w:tcPr>
          <w:p w:rsidR="006732B4" w:rsidRPr="006732B4" w:rsidRDefault="006732B4" w:rsidP="008E0675">
            <w:pPr>
              <w:rPr>
                <w:rFonts w:ascii="Times New Roman" w:hAnsi="Times New Roman" w:cs="Times New Roman"/>
                <w:lang w:val="kk-KZ"/>
              </w:rPr>
            </w:pPr>
          </w:p>
        </w:tc>
      </w:tr>
      <w:tr w:rsidR="006732B4" w:rsidRPr="006732B4" w:rsidTr="008E0675">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32B4" w:rsidRPr="006732B4" w:rsidRDefault="006732B4" w:rsidP="008E0675">
            <w:pPr>
              <w:jc w:val="center"/>
              <w:rPr>
                <w:rFonts w:ascii="Times New Roman" w:hAnsi="Times New Roman" w:cs="Times New Roman"/>
              </w:rPr>
            </w:pPr>
            <w:r w:rsidRPr="006732B4">
              <w:rPr>
                <w:rFonts w:ascii="Times New Roman" w:hAnsi="Times New Roman" w:cs="Times New Roman"/>
                <w:color w:val="0000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732B4" w:rsidRPr="006732B4" w:rsidRDefault="006732B4" w:rsidP="008E0675">
            <w:pPr>
              <w:jc w:val="center"/>
              <w:rPr>
                <w:rFonts w:ascii="Times New Roman" w:hAnsi="Times New Roman" w:cs="Times New Roman"/>
              </w:rPr>
            </w:pPr>
            <w:r w:rsidRPr="006732B4">
              <w:rPr>
                <w:rFonts w:ascii="Times New Roman" w:hAnsi="Times New Roman" w:cs="Times New Roman"/>
                <w:color w:val="000000"/>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732B4" w:rsidRPr="006732B4" w:rsidRDefault="006732B4" w:rsidP="008E0675">
            <w:pPr>
              <w:jc w:val="center"/>
              <w:rPr>
                <w:rFonts w:ascii="Times New Roman" w:hAnsi="Times New Roman" w:cs="Times New Roman"/>
              </w:rPr>
            </w:pPr>
            <w:r w:rsidRPr="006732B4">
              <w:rPr>
                <w:rFonts w:ascii="Times New Roman" w:hAnsi="Times New Roman" w:cs="Times New Roman"/>
                <w:color w:val="000000"/>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732B4" w:rsidRPr="006732B4" w:rsidRDefault="006732B4" w:rsidP="008E0675">
            <w:pPr>
              <w:jc w:val="center"/>
              <w:rPr>
                <w:rFonts w:ascii="Times New Roman" w:hAnsi="Times New Roman" w:cs="Times New Roman"/>
                <w:lang w:val="kk-KZ"/>
              </w:rPr>
            </w:pPr>
            <w:r w:rsidRPr="006732B4">
              <w:rPr>
                <w:rFonts w:ascii="Times New Roman" w:hAnsi="Times New Roman" w:cs="Times New Roman"/>
                <w:color w:val="000000"/>
                <w:lang w:val="kk-KZ"/>
              </w:rPr>
              <w:t>«Қанағаттанарлық»</w:t>
            </w:r>
          </w:p>
        </w:tc>
      </w:tr>
      <w:tr w:rsidR="006732B4" w:rsidRPr="006732B4" w:rsidTr="008E0675">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32B4" w:rsidRPr="006732B4" w:rsidRDefault="006732B4" w:rsidP="008E0675">
            <w:pPr>
              <w:jc w:val="center"/>
              <w:rPr>
                <w:rFonts w:ascii="Times New Roman" w:hAnsi="Times New Roman" w:cs="Times New Roman"/>
              </w:rPr>
            </w:pPr>
            <w:r w:rsidRPr="006732B4">
              <w:rPr>
                <w:rFonts w:ascii="Times New Roman" w:hAnsi="Times New Roman" w:cs="Times New Roman"/>
                <w:color w:val="0000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732B4" w:rsidRPr="006732B4" w:rsidRDefault="006732B4" w:rsidP="008E0675">
            <w:pPr>
              <w:jc w:val="center"/>
              <w:rPr>
                <w:rFonts w:ascii="Times New Roman" w:hAnsi="Times New Roman" w:cs="Times New Roman"/>
              </w:rPr>
            </w:pPr>
            <w:r w:rsidRPr="006732B4">
              <w:rPr>
                <w:rFonts w:ascii="Times New Roman" w:hAnsi="Times New Roman" w:cs="Times New Roman"/>
                <w:color w:val="000000"/>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732B4" w:rsidRPr="006732B4" w:rsidRDefault="006732B4" w:rsidP="008E0675">
            <w:pPr>
              <w:jc w:val="center"/>
              <w:rPr>
                <w:rFonts w:ascii="Times New Roman" w:hAnsi="Times New Roman" w:cs="Times New Roman"/>
              </w:rPr>
            </w:pPr>
            <w:r w:rsidRPr="006732B4">
              <w:rPr>
                <w:rFonts w:ascii="Times New Roman" w:hAnsi="Times New Roman" w:cs="Times New Roman"/>
                <w:color w:val="000000"/>
              </w:rPr>
              <w:t>65-69</w:t>
            </w:r>
          </w:p>
        </w:tc>
        <w:tc>
          <w:tcPr>
            <w:tcW w:w="0" w:type="auto"/>
            <w:vMerge/>
            <w:tcBorders>
              <w:top w:val="nil"/>
              <w:left w:val="nil"/>
              <w:bottom w:val="single" w:sz="8" w:space="0" w:color="auto"/>
              <w:right w:val="single" w:sz="8" w:space="0" w:color="auto"/>
            </w:tcBorders>
            <w:vAlign w:val="center"/>
            <w:hideMark/>
          </w:tcPr>
          <w:p w:rsidR="006732B4" w:rsidRPr="006732B4" w:rsidRDefault="006732B4" w:rsidP="008E0675">
            <w:pPr>
              <w:rPr>
                <w:rFonts w:ascii="Times New Roman" w:hAnsi="Times New Roman" w:cs="Times New Roman"/>
                <w:lang w:val="kk-KZ"/>
              </w:rPr>
            </w:pPr>
          </w:p>
        </w:tc>
      </w:tr>
      <w:tr w:rsidR="006732B4" w:rsidRPr="006732B4" w:rsidTr="008E0675">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32B4" w:rsidRPr="006732B4" w:rsidRDefault="006732B4" w:rsidP="008E0675">
            <w:pPr>
              <w:jc w:val="center"/>
              <w:rPr>
                <w:rFonts w:ascii="Times New Roman" w:hAnsi="Times New Roman" w:cs="Times New Roman"/>
              </w:rPr>
            </w:pPr>
            <w:r w:rsidRPr="006732B4">
              <w:rPr>
                <w:rFonts w:ascii="Times New Roman" w:hAnsi="Times New Roman" w:cs="Times New Roman"/>
                <w:color w:val="0000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732B4" w:rsidRPr="006732B4" w:rsidRDefault="006732B4" w:rsidP="008E0675">
            <w:pPr>
              <w:jc w:val="center"/>
              <w:rPr>
                <w:rFonts w:ascii="Times New Roman" w:hAnsi="Times New Roman" w:cs="Times New Roman"/>
              </w:rPr>
            </w:pPr>
            <w:r w:rsidRPr="006732B4">
              <w:rPr>
                <w:rFonts w:ascii="Times New Roman" w:hAnsi="Times New Roman" w:cs="Times New Roman"/>
                <w:color w:val="000000"/>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732B4" w:rsidRPr="006732B4" w:rsidRDefault="006732B4" w:rsidP="008E0675">
            <w:pPr>
              <w:jc w:val="center"/>
              <w:rPr>
                <w:rFonts w:ascii="Times New Roman" w:hAnsi="Times New Roman" w:cs="Times New Roman"/>
              </w:rPr>
            </w:pPr>
            <w:r w:rsidRPr="006732B4">
              <w:rPr>
                <w:rFonts w:ascii="Times New Roman" w:hAnsi="Times New Roman" w:cs="Times New Roman"/>
                <w:color w:val="000000"/>
              </w:rPr>
              <w:t>60-64</w:t>
            </w:r>
          </w:p>
        </w:tc>
        <w:tc>
          <w:tcPr>
            <w:tcW w:w="0" w:type="auto"/>
            <w:vMerge/>
            <w:tcBorders>
              <w:top w:val="nil"/>
              <w:left w:val="nil"/>
              <w:bottom w:val="single" w:sz="8" w:space="0" w:color="auto"/>
              <w:right w:val="single" w:sz="8" w:space="0" w:color="auto"/>
            </w:tcBorders>
            <w:vAlign w:val="center"/>
            <w:hideMark/>
          </w:tcPr>
          <w:p w:rsidR="006732B4" w:rsidRPr="006732B4" w:rsidRDefault="006732B4" w:rsidP="008E0675">
            <w:pPr>
              <w:rPr>
                <w:rFonts w:ascii="Times New Roman" w:hAnsi="Times New Roman" w:cs="Times New Roman"/>
                <w:lang w:val="kk-KZ"/>
              </w:rPr>
            </w:pPr>
          </w:p>
        </w:tc>
      </w:tr>
      <w:tr w:rsidR="006732B4" w:rsidRPr="006732B4" w:rsidTr="008E0675">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32B4" w:rsidRPr="006732B4" w:rsidRDefault="006732B4" w:rsidP="008E0675">
            <w:pPr>
              <w:jc w:val="center"/>
              <w:rPr>
                <w:rFonts w:ascii="Times New Roman" w:hAnsi="Times New Roman" w:cs="Times New Roman"/>
              </w:rPr>
            </w:pPr>
            <w:r w:rsidRPr="006732B4">
              <w:rPr>
                <w:rFonts w:ascii="Times New Roman" w:hAnsi="Times New Roman" w:cs="Times New Roman"/>
                <w:color w:val="00000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732B4" w:rsidRPr="006732B4" w:rsidRDefault="006732B4" w:rsidP="008E0675">
            <w:pPr>
              <w:jc w:val="center"/>
              <w:rPr>
                <w:rFonts w:ascii="Times New Roman" w:hAnsi="Times New Roman" w:cs="Times New Roman"/>
              </w:rPr>
            </w:pPr>
            <w:r w:rsidRPr="006732B4">
              <w:rPr>
                <w:rFonts w:ascii="Times New Roman" w:hAnsi="Times New Roman" w:cs="Times New Roman"/>
                <w:color w:val="000000"/>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732B4" w:rsidRPr="006732B4" w:rsidRDefault="006732B4" w:rsidP="008E0675">
            <w:pPr>
              <w:jc w:val="center"/>
              <w:rPr>
                <w:rFonts w:ascii="Times New Roman" w:hAnsi="Times New Roman" w:cs="Times New Roman"/>
              </w:rPr>
            </w:pPr>
            <w:r w:rsidRPr="006732B4">
              <w:rPr>
                <w:rFonts w:ascii="Times New Roman" w:hAnsi="Times New Roman" w:cs="Times New Roman"/>
                <w:color w:val="000000"/>
              </w:rPr>
              <w:t>55-59</w:t>
            </w:r>
          </w:p>
        </w:tc>
        <w:tc>
          <w:tcPr>
            <w:tcW w:w="0" w:type="auto"/>
            <w:vMerge/>
            <w:tcBorders>
              <w:top w:val="nil"/>
              <w:left w:val="nil"/>
              <w:bottom w:val="single" w:sz="8" w:space="0" w:color="auto"/>
              <w:right w:val="single" w:sz="8" w:space="0" w:color="auto"/>
            </w:tcBorders>
            <w:vAlign w:val="center"/>
            <w:hideMark/>
          </w:tcPr>
          <w:p w:rsidR="006732B4" w:rsidRPr="006732B4" w:rsidRDefault="006732B4" w:rsidP="008E0675">
            <w:pPr>
              <w:rPr>
                <w:rFonts w:ascii="Times New Roman" w:hAnsi="Times New Roman" w:cs="Times New Roman"/>
                <w:lang w:val="kk-KZ"/>
              </w:rPr>
            </w:pPr>
          </w:p>
        </w:tc>
      </w:tr>
      <w:tr w:rsidR="006732B4" w:rsidRPr="006732B4" w:rsidTr="008E0675">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32B4" w:rsidRPr="006732B4" w:rsidRDefault="006732B4" w:rsidP="008E0675">
            <w:pPr>
              <w:jc w:val="center"/>
              <w:rPr>
                <w:rFonts w:ascii="Times New Roman" w:hAnsi="Times New Roman" w:cs="Times New Roman"/>
              </w:rPr>
            </w:pPr>
            <w:r w:rsidRPr="006732B4">
              <w:rPr>
                <w:rFonts w:ascii="Times New Roman" w:hAnsi="Times New Roman" w:cs="Times New Roman"/>
                <w:color w:val="00000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732B4" w:rsidRPr="006732B4" w:rsidRDefault="006732B4" w:rsidP="008E0675">
            <w:pPr>
              <w:jc w:val="center"/>
              <w:rPr>
                <w:rFonts w:ascii="Times New Roman" w:hAnsi="Times New Roman" w:cs="Times New Roman"/>
              </w:rPr>
            </w:pPr>
            <w:r w:rsidRPr="006732B4">
              <w:rPr>
                <w:rFonts w:ascii="Times New Roman" w:hAnsi="Times New Roman" w:cs="Times New Roman"/>
                <w:color w:val="000000"/>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732B4" w:rsidRPr="006732B4" w:rsidRDefault="006732B4" w:rsidP="008E0675">
            <w:pPr>
              <w:jc w:val="center"/>
              <w:rPr>
                <w:rFonts w:ascii="Times New Roman" w:hAnsi="Times New Roman" w:cs="Times New Roman"/>
              </w:rPr>
            </w:pPr>
            <w:r w:rsidRPr="006732B4">
              <w:rPr>
                <w:rFonts w:ascii="Times New Roman" w:hAnsi="Times New Roman" w:cs="Times New Roman"/>
                <w:color w:val="000000"/>
              </w:rPr>
              <w:t>50-54</w:t>
            </w:r>
          </w:p>
        </w:tc>
        <w:tc>
          <w:tcPr>
            <w:tcW w:w="0" w:type="auto"/>
            <w:vMerge/>
            <w:tcBorders>
              <w:top w:val="nil"/>
              <w:left w:val="nil"/>
              <w:bottom w:val="single" w:sz="8" w:space="0" w:color="auto"/>
              <w:right w:val="single" w:sz="8" w:space="0" w:color="auto"/>
            </w:tcBorders>
            <w:vAlign w:val="center"/>
            <w:hideMark/>
          </w:tcPr>
          <w:p w:rsidR="006732B4" w:rsidRPr="006732B4" w:rsidRDefault="006732B4" w:rsidP="008E0675">
            <w:pPr>
              <w:rPr>
                <w:rFonts w:ascii="Times New Roman" w:hAnsi="Times New Roman" w:cs="Times New Roman"/>
                <w:lang w:val="kk-KZ"/>
              </w:rPr>
            </w:pPr>
          </w:p>
        </w:tc>
      </w:tr>
      <w:tr w:rsidR="006732B4" w:rsidRPr="006732B4" w:rsidTr="008E0675">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32B4" w:rsidRPr="006732B4" w:rsidRDefault="006732B4" w:rsidP="008E0675">
            <w:pPr>
              <w:jc w:val="center"/>
              <w:rPr>
                <w:rFonts w:ascii="Times New Roman" w:hAnsi="Times New Roman" w:cs="Times New Roman"/>
              </w:rPr>
            </w:pPr>
            <w:r w:rsidRPr="006732B4">
              <w:rPr>
                <w:rFonts w:ascii="Times New Roman" w:hAnsi="Times New Roman" w:cs="Times New Roman"/>
                <w:color w:val="000000"/>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732B4" w:rsidRPr="006732B4" w:rsidRDefault="006732B4" w:rsidP="008E0675">
            <w:pPr>
              <w:jc w:val="center"/>
              <w:rPr>
                <w:rFonts w:ascii="Times New Roman" w:hAnsi="Times New Roman" w:cs="Times New Roman"/>
              </w:rPr>
            </w:pPr>
            <w:r w:rsidRPr="006732B4">
              <w:rPr>
                <w:rFonts w:ascii="Times New Roman" w:hAnsi="Times New Roman" w:cs="Times New Roman"/>
                <w:color w:val="000000"/>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732B4" w:rsidRPr="006732B4" w:rsidRDefault="006732B4" w:rsidP="008E0675">
            <w:pPr>
              <w:jc w:val="center"/>
              <w:rPr>
                <w:rFonts w:ascii="Times New Roman" w:hAnsi="Times New Roman" w:cs="Times New Roman"/>
              </w:rPr>
            </w:pPr>
            <w:r w:rsidRPr="006732B4">
              <w:rPr>
                <w:rFonts w:ascii="Times New Roman" w:hAnsi="Times New Roman" w:cs="Times New Roman"/>
                <w:color w:val="000000"/>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6732B4" w:rsidRPr="006732B4" w:rsidRDefault="006732B4" w:rsidP="008E0675">
            <w:pPr>
              <w:jc w:val="center"/>
              <w:rPr>
                <w:rFonts w:ascii="Times New Roman" w:hAnsi="Times New Roman" w:cs="Times New Roman"/>
                <w:lang w:val="kk-KZ"/>
              </w:rPr>
            </w:pPr>
            <w:r w:rsidRPr="006732B4">
              <w:rPr>
                <w:rFonts w:ascii="Times New Roman" w:hAnsi="Times New Roman" w:cs="Times New Roman"/>
                <w:color w:val="000000"/>
                <w:lang w:val="kk-KZ"/>
              </w:rPr>
              <w:t>«Қанағаттанарлықсыз»</w:t>
            </w:r>
          </w:p>
        </w:tc>
      </w:tr>
      <w:tr w:rsidR="006732B4" w:rsidRPr="006732B4" w:rsidTr="008E0675">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32B4" w:rsidRPr="006732B4" w:rsidRDefault="006732B4" w:rsidP="008E0675">
            <w:pPr>
              <w:ind w:right="-57"/>
              <w:jc w:val="center"/>
              <w:rPr>
                <w:rFonts w:ascii="Times New Roman" w:hAnsi="Times New Roman" w:cs="Times New Roman"/>
                <w:lang w:val="en-US"/>
              </w:rPr>
            </w:pPr>
            <w:r w:rsidRPr="006732B4">
              <w:rPr>
                <w:rFonts w:ascii="Times New Roman" w:hAnsi="Times New Roman" w:cs="Times New Roman"/>
                <w:lang w:val="en-US"/>
              </w:rPr>
              <w:t xml:space="preserve">I </w:t>
            </w:r>
          </w:p>
          <w:p w:rsidR="006732B4" w:rsidRPr="006732B4" w:rsidRDefault="006732B4" w:rsidP="008E0675">
            <w:pPr>
              <w:ind w:right="-57"/>
              <w:jc w:val="center"/>
              <w:rPr>
                <w:rFonts w:ascii="Times New Roman" w:hAnsi="Times New Roman" w:cs="Times New Roman"/>
                <w:lang w:val="kk-KZ"/>
              </w:rPr>
            </w:pPr>
            <w:r w:rsidRPr="006732B4">
              <w:rPr>
                <w:rFonts w:ascii="Times New Roman" w:hAnsi="Times New Roman" w:cs="Times New Roman"/>
                <w:lang w:val="kk-KZ"/>
              </w:rPr>
              <w:t>(</w:t>
            </w:r>
            <w:r w:rsidRPr="006732B4">
              <w:rPr>
                <w:rFonts w:ascii="Times New Roman" w:hAnsi="Times New Roman" w:cs="Times New Roman"/>
                <w:lang w:val="en-US"/>
              </w:rPr>
              <w:t>Incomplete</w:t>
            </w:r>
            <w:r w:rsidRPr="006732B4">
              <w:rPr>
                <w:rFonts w:ascii="Times New Roman" w:hAnsi="Times New Roman" w:cs="Times New Roman"/>
                <w:lang w:val="kk-KZ"/>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732B4" w:rsidRPr="006732B4" w:rsidRDefault="006732B4" w:rsidP="008E0675">
            <w:pPr>
              <w:ind w:right="-57"/>
              <w:jc w:val="center"/>
              <w:rPr>
                <w:rFonts w:ascii="Times New Roman" w:hAnsi="Times New Roman" w:cs="Times New Roman"/>
                <w:lang w:val="kk-KZ"/>
              </w:rPr>
            </w:pPr>
            <w:r w:rsidRPr="006732B4">
              <w:rPr>
                <w:rFonts w:ascii="Times New Roman" w:hAnsi="Times New Roman" w:cs="Times New Roman"/>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732B4" w:rsidRPr="006732B4" w:rsidRDefault="006732B4" w:rsidP="008E0675">
            <w:pPr>
              <w:ind w:right="-57"/>
              <w:jc w:val="center"/>
              <w:rPr>
                <w:rFonts w:ascii="Times New Roman" w:hAnsi="Times New Roman" w:cs="Times New Roman"/>
                <w:lang w:val="kk-KZ"/>
              </w:rPr>
            </w:pPr>
            <w:r w:rsidRPr="006732B4">
              <w:rPr>
                <w:rFonts w:ascii="Times New Roman" w:hAnsi="Times New Roman" w:cs="Times New Roman"/>
                <w:lang w:val="kk-KZ"/>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6732B4" w:rsidRPr="006732B4" w:rsidRDefault="006732B4" w:rsidP="008E0675">
            <w:pPr>
              <w:ind w:right="-57"/>
              <w:jc w:val="center"/>
              <w:rPr>
                <w:rFonts w:ascii="Times New Roman" w:hAnsi="Times New Roman" w:cs="Times New Roman"/>
                <w:lang w:val="kk-KZ"/>
              </w:rPr>
            </w:pPr>
            <w:r w:rsidRPr="006732B4">
              <w:rPr>
                <w:rFonts w:ascii="Times New Roman" w:hAnsi="Times New Roman" w:cs="Times New Roman"/>
                <w:lang w:val="kk-KZ"/>
              </w:rPr>
              <w:t>«Пән аяқталмаған»</w:t>
            </w:r>
          </w:p>
          <w:p w:rsidR="006732B4" w:rsidRPr="006732B4" w:rsidRDefault="006732B4" w:rsidP="008E0675">
            <w:pPr>
              <w:ind w:right="-57"/>
              <w:jc w:val="center"/>
              <w:rPr>
                <w:rFonts w:ascii="Times New Roman" w:hAnsi="Times New Roman" w:cs="Times New Roman"/>
                <w:lang w:val="kk-KZ"/>
              </w:rPr>
            </w:pPr>
            <w:r w:rsidRPr="006732B4">
              <w:rPr>
                <w:rFonts w:ascii="Times New Roman" w:hAnsi="Times New Roman" w:cs="Times New Roman"/>
                <w:lang w:val="kk-KZ"/>
              </w:rPr>
              <w:t>(</w:t>
            </w:r>
            <w:r w:rsidRPr="006732B4">
              <w:rPr>
                <w:rFonts w:ascii="Times New Roman" w:hAnsi="Times New Roman" w:cs="Times New Roman"/>
                <w:i/>
                <w:lang w:val="kk-KZ"/>
              </w:rPr>
              <w:t>GPA санағанда есептелмейді)</w:t>
            </w:r>
          </w:p>
        </w:tc>
      </w:tr>
      <w:tr w:rsidR="006732B4" w:rsidRPr="006732B4" w:rsidTr="008E0675">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32B4" w:rsidRPr="006732B4" w:rsidRDefault="006732B4" w:rsidP="008E0675">
            <w:pPr>
              <w:ind w:right="-57"/>
              <w:jc w:val="center"/>
              <w:rPr>
                <w:rFonts w:ascii="Times New Roman" w:hAnsi="Times New Roman" w:cs="Times New Roman"/>
                <w:lang w:val="en-US"/>
              </w:rPr>
            </w:pPr>
            <w:r w:rsidRPr="006732B4">
              <w:rPr>
                <w:rFonts w:ascii="Times New Roman" w:hAnsi="Times New Roman" w:cs="Times New Roman"/>
                <w:lang w:val="en-US"/>
              </w:rPr>
              <w:t>P</w:t>
            </w:r>
          </w:p>
          <w:p w:rsidR="006732B4" w:rsidRPr="006732B4" w:rsidRDefault="006732B4" w:rsidP="008E0675">
            <w:pPr>
              <w:ind w:right="-57"/>
              <w:jc w:val="center"/>
              <w:rPr>
                <w:rFonts w:ascii="Times New Roman" w:hAnsi="Times New Roman" w:cs="Times New Roman"/>
                <w:lang w:val="en-US"/>
              </w:rPr>
            </w:pPr>
            <w:r w:rsidRPr="006732B4">
              <w:rPr>
                <w:rFonts w:ascii="Times New Roman" w:hAnsi="Times New Roman" w:cs="Times New Roman"/>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732B4" w:rsidRPr="006732B4" w:rsidRDefault="006732B4" w:rsidP="008E0675">
            <w:pPr>
              <w:ind w:right="-57"/>
              <w:jc w:val="center"/>
              <w:rPr>
                <w:rFonts w:ascii="Times New Roman" w:hAnsi="Times New Roman" w:cs="Times New Roman"/>
                <w:lang w:val="en-US"/>
              </w:rPr>
            </w:pPr>
            <w:r w:rsidRPr="006732B4">
              <w:rPr>
                <w:rFonts w:ascii="Times New Roman" w:hAnsi="Times New Roman" w:cs="Times New Roman"/>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732B4" w:rsidRPr="006732B4" w:rsidRDefault="006732B4" w:rsidP="008E0675">
            <w:pPr>
              <w:ind w:right="-57"/>
              <w:jc w:val="center"/>
              <w:rPr>
                <w:rFonts w:ascii="Times New Roman" w:hAnsi="Times New Roman" w:cs="Times New Roman"/>
                <w:lang w:val="kk-KZ"/>
              </w:rPr>
            </w:pPr>
            <w:r w:rsidRPr="006732B4">
              <w:rPr>
                <w:rFonts w:ascii="Times New Roman" w:hAnsi="Times New Roman" w:cs="Times New Roman"/>
                <w:lang w:val="kk-KZ"/>
              </w:rPr>
              <w:t>0-60</w:t>
            </w:r>
          </w:p>
          <w:p w:rsidR="006732B4" w:rsidRPr="006732B4" w:rsidRDefault="006732B4" w:rsidP="008E0675">
            <w:pPr>
              <w:ind w:right="-57"/>
              <w:jc w:val="center"/>
              <w:rPr>
                <w:rFonts w:ascii="Times New Roman" w:hAnsi="Times New Roman" w:cs="Times New Roman"/>
                <w:lang w:val="en-US"/>
              </w:rPr>
            </w:pPr>
            <w:r w:rsidRPr="006732B4">
              <w:rPr>
                <w:rFonts w:ascii="Times New Roman" w:hAnsi="Times New Roman" w:cs="Times New Roman"/>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6732B4" w:rsidRPr="006732B4" w:rsidRDefault="006732B4" w:rsidP="008E0675">
            <w:pPr>
              <w:ind w:right="-57"/>
              <w:jc w:val="center"/>
              <w:rPr>
                <w:rFonts w:ascii="Times New Roman" w:hAnsi="Times New Roman" w:cs="Times New Roman"/>
                <w:lang w:val="en-US"/>
              </w:rPr>
            </w:pPr>
            <w:r w:rsidRPr="006732B4">
              <w:rPr>
                <w:rFonts w:ascii="Times New Roman" w:hAnsi="Times New Roman" w:cs="Times New Roman"/>
                <w:lang w:val="en-US"/>
              </w:rPr>
              <w:t>«</w:t>
            </w:r>
            <w:r w:rsidRPr="006732B4">
              <w:rPr>
                <w:rFonts w:ascii="Times New Roman" w:hAnsi="Times New Roman" w:cs="Times New Roman"/>
                <w:lang w:val="kk-KZ"/>
              </w:rPr>
              <w:t>Сынақ</w:t>
            </w:r>
            <w:r w:rsidRPr="006732B4">
              <w:rPr>
                <w:rFonts w:ascii="Times New Roman" w:hAnsi="Times New Roman" w:cs="Times New Roman"/>
                <w:lang w:val="en-US"/>
              </w:rPr>
              <w:t>»</w:t>
            </w:r>
          </w:p>
          <w:p w:rsidR="006732B4" w:rsidRPr="006732B4" w:rsidRDefault="006732B4" w:rsidP="008E0675">
            <w:pPr>
              <w:ind w:right="-57"/>
              <w:jc w:val="center"/>
              <w:rPr>
                <w:rFonts w:ascii="Times New Roman" w:hAnsi="Times New Roman" w:cs="Times New Roman"/>
                <w:lang w:val="en-US"/>
              </w:rPr>
            </w:pPr>
            <w:r w:rsidRPr="006732B4">
              <w:rPr>
                <w:rFonts w:ascii="Times New Roman" w:hAnsi="Times New Roman" w:cs="Times New Roman"/>
                <w:lang w:val="en-US"/>
              </w:rPr>
              <w:t>(</w:t>
            </w:r>
            <w:r w:rsidRPr="006732B4">
              <w:rPr>
                <w:rFonts w:ascii="Times New Roman" w:hAnsi="Times New Roman" w:cs="Times New Roman"/>
                <w:i/>
                <w:lang w:val="en-US"/>
              </w:rPr>
              <w:t>GPA</w:t>
            </w:r>
            <w:r w:rsidRPr="006732B4">
              <w:rPr>
                <w:rFonts w:ascii="Times New Roman" w:hAnsi="Times New Roman" w:cs="Times New Roman"/>
                <w:i/>
                <w:lang w:val="kk-KZ"/>
              </w:rPr>
              <w:t xml:space="preserve"> санағанда есептелмейді</w:t>
            </w:r>
            <w:r w:rsidRPr="006732B4">
              <w:rPr>
                <w:rFonts w:ascii="Times New Roman" w:hAnsi="Times New Roman" w:cs="Times New Roman"/>
                <w:i/>
                <w:lang w:val="en-US"/>
              </w:rPr>
              <w:t xml:space="preserve"> PA)</w:t>
            </w:r>
          </w:p>
        </w:tc>
      </w:tr>
      <w:tr w:rsidR="006732B4" w:rsidRPr="006732B4" w:rsidTr="008E0675">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32B4" w:rsidRPr="006732B4" w:rsidRDefault="006732B4" w:rsidP="008E0675">
            <w:pPr>
              <w:ind w:right="-57"/>
              <w:jc w:val="center"/>
              <w:rPr>
                <w:rFonts w:ascii="Times New Roman" w:hAnsi="Times New Roman" w:cs="Times New Roman"/>
                <w:lang w:val="en-US"/>
              </w:rPr>
            </w:pPr>
            <w:r w:rsidRPr="006732B4">
              <w:rPr>
                <w:rFonts w:ascii="Times New Roman" w:hAnsi="Times New Roman" w:cs="Times New Roman"/>
                <w:lang w:val="en-US"/>
              </w:rPr>
              <w:t xml:space="preserve">NP </w:t>
            </w:r>
          </w:p>
          <w:p w:rsidR="006732B4" w:rsidRPr="006732B4" w:rsidRDefault="006732B4" w:rsidP="008E0675">
            <w:pPr>
              <w:ind w:right="-57"/>
              <w:jc w:val="center"/>
              <w:rPr>
                <w:rFonts w:ascii="Times New Roman" w:hAnsi="Times New Roman" w:cs="Times New Roman"/>
                <w:lang w:val="en-US"/>
              </w:rPr>
            </w:pPr>
            <w:r w:rsidRPr="006732B4">
              <w:rPr>
                <w:rFonts w:ascii="Times New Roman" w:hAnsi="Times New Roman" w:cs="Times New Roman"/>
                <w:lang w:val="en-US"/>
              </w:rPr>
              <w:t xml:space="preserve">(No </w:t>
            </w:r>
            <w:r w:rsidRPr="006732B4">
              <w:rPr>
                <w:rFonts w:ascii="Times New Roman" w:hAnsi="Times New Roman" w:cs="Times New Roman"/>
                <w:lang w:val="kk-KZ"/>
              </w:rPr>
              <w:t>Р</w:t>
            </w:r>
            <w:r w:rsidRPr="006732B4">
              <w:rPr>
                <w:rFonts w:ascii="Times New Roman" w:hAnsi="Times New Roman" w:cs="Times New Roman"/>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732B4" w:rsidRPr="006732B4" w:rsidRDefault="006732B4" w:rsidP="008E0675">
            <w:pPr>
              <w:ind w:right="-57"/>
              <w:jc w:val="center"/>
              <w:rPr>
                <w:rFonts w:ascii="Times New Roman" w:hAnsi="Times New Roman" w:cs="Times New Roman"/>
                <w:lang w:val="kk-KZ"/>
              </w:rPr>
            </w:pPr>
            <w:r w:rsidRPr="006732B4">
              <w:rPr>
                <w:rFonts w:ascii="Times New Roman" w:hAnsi="Times New Roman" w:cs="Times New Roman"/>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732B4" w:rsidRPr="006732B4" w:rsidRDefault="006732B4" w:rsidP="008E0675">
            <w:pPr>
              <w:ind w:right="-57"/>
              <w:jc w:val="center"/>
              <w:rPr>
                <w:rFonts w:ascii="Times New Roman" w:hAnsi="Times New Roman" w:cs="Times New Roman"/>
                <w:lang w:val="kk-KZ"/>
              </w:rPr>
            </w:pPr>
            <w:r w:rsidRPr="006732B4">
              <w:rPr>
                <w:rFonts w:ascii="Times New Roman" w:hAnsi="Times New Roman" w:cs="Times New Roman"/>
                <w:lang w:val="kk-KZ"/>
              </w:rPr>
              <w:t>0-29</w:t>
            </w:r>
          </w:p>
          <w:p w:rsidR="006732B4" w:rsidRPr="006732B4" w:rsidRDefault="006732B4" w:rsidP="008E0675">
            <w:pPr>
              <w:ind w:right="-57"/>
              <w:jc w:val="center"/>
              <w:rPr>
                <w:rFonts w:ascii="Times New Roman" w:hAnsi="Times New Roman" w:cs="Times New Roman"/>
                <w:lang w:val="kk-KZ"/>
              </w:rPr>
            </w:pPr>
            <w:r w:rsidRPr="006732B4">
              <w:rPr>
                <w:rFonts w:ascii="Times New Roman" w:hAnsi="Times New Roman" w:cs="Times New Roman"/>
                <w:lang w:val="kk-KZ"/>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6732B4" w:rsidRPr="006732B4" w:rsidRDefault="006732B4" w:rsidP="008E0675">
            <w:pPr>
              <w:ind w:right="-57"/>
              <w:jc w:val="center"/>
              <w:rPr>
                <w:rFonts w:ascii="Times New Roman" w:hAnsi="Times New Roman" w:cs="Times New Roman"/>
                <w:lang w:val="kk-KZ"/>
              </w:rPr>
            </w:pPr>
            <w:r w:rsidRPr="006732B4">
              <w:rPr>
                <w:rFonts w:ascii="Times New Roman" w:hAnsi="Times New Roman" w:cs="Times New Roman"/>
                <w:lang w:val="kk-KZ"/>
              </w:rPr>
              <w:t>«Сынақтан өтпеді»</w:t>
            </w:r>
          </w:p>
          <w:p w:rsidR="006732B4" w:rsidRPr="006732B4" w:rsidRDefault="006732B4" w:rsidP="008E0675">
            <w:pPr>
              <w:ind w:right="-57"/>
              <w:jc w:val="center"/>
              <w:rPr>
                <w:rFonts w:ascii="Times New Roman" w:hAnsi="Times New Roman" w:cs="Times New Roman"/>
                <w:lang w:val="kk-KZ"/>
              </w:rPr>
            </w:pPr>
            <w:r w:rsidRPr="006732B4">
              <w:rPr>
                <w:rFonts w:ascii="Times New Roman" w:hAnsi="Times New Roman" w:cs="Times New Roman"/>
                <w:lang w:val="kk-KZ"/>
              </w:rPr>
              <w:t>(</w:t>
            </w:r>
            <w:r w:rsidRPr="006732B4">
              <w:rPr>
                <w:rFonts w:ascii="Times New Roman" w:hAnsi="Times New Roman" w:cs="Times New Roman"/>
                <w:i/>
                <w:lang w:val="kk-KZ"/>
              </w:rPr>
              <w:t>GPA санағанда есептелмейді)</w:t>
            </w:r>
          </w:p>
        </w:tc>
      </w:tr>
      <w:tr w:rsidR="006732B4" w:rsidRPr="006732B4" w:rsidTr="008E0675">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32B4" w:rsidRPr="006732B4" w:rsidRDefault="006732B4" w:rsidP="008E0675">
            <w:pPr>
              <w:ind w:right="-57"/>
              <w:jc w:val="center"/>
              <w:rPr>
                <w:rFonts w:ascii="Times New Roman" w:hAnsi="Times New Roman" w:cs="Times New Roman"/>
                <w:lang w:val="en-US"/>
              </w:rPr>
            </w:pPr>
            <w:r w:rsidRPr="006732B4">
              <w:rPr>
                <w:rFonts w:ascii="Times New Roman" w:hAnsi="Times New Roman" w:cs="Times New Roman"/>
                <w:lang w:val="en-US"/>
              </w:rPr>
              <w:t xml:space="preserve">W </w:t>
            </w:r>
          </w:p>
          <w:p w:rsidR="006732B4" w:rsidRPr="006732B4" w:rsidRDefault="006732B4" w:rsidP="008E0675">
            <w:pPr>
              <w:ind w:right="-57"/>
              <w:jc w:val="center"/>
              <w:rPr>
                <w:rFonts w:ascii="Times New Roman" w:hAnsi="Times New Roman" w:cs="Times New Roman"/>
                <w:lang w:val="kk-KZ"/>
              </w:rPr>
            </w:pPr>
            <w:r w:rsidRPr="006732B4">
              <w:rPr>
                <w:rFonts w:ascii="Times New Roman" w:hAnsi="Times New Roman" w:cs="Times New Roman"/>
                <w:lang w:val="kk-KZ"/>
              </w:rPr>
              <w:t>(</w:t>
            </w:r>
            <w:r w:rsidRPr="006732B4">
              <w:rPr>
                <w:rFonts w:ascii="Times New Roman" w:hAnsi="Times New Roman" w:cs="Times New Roman"/>
                <w:lang w:val="en-US"/>
              </w:rPr>
              <w:t>Withdrawal</w:t>
            </w:r>
            <w:r w:rsidRPr="006732B4">
              <w:rPr>
                <w:rFonts w:ascii="Times New Roman" w:hAnsi="Times New Roman" w:cs="Times New Roman"/>
                <w:lang w:val="kk-KZ"/>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732B4" w:rsidRPr="006732B4" w:rsidRDefault="006732B4" w:rsidP="008E0675">
            <w:pPr>
              <w:ind w:right="-57"/>
              <w:jc w:val="center"/>
              <w:rPr>
                <w:rFonts w:ascii="Times New Roman" w:hAnsi="Times New Roman" w:cs="Times New Roman"/>
                <w:lang w:val="kk-KZ"/>
              </w:rPr>
            </w:pPr>
            <w:r w:rsidRPr="006732B4">
              <w:rPr>
                <w:rFonts w:ascii="Times New Roman" w:hAnsi="Times New Roman" w:cs="Times New Roman"/>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732B4" w:rsidRPr="006732B4" w:rsidRDefault="006732B4" w:rsidP="008E0675">
            <w:pPr>
              <w:ind w:right="-57"/>
              <w:jc w:val="center"/>
              <w:rPr>
                <w:rFonts w:ascii="Times New Roman" w:hAnsi="Times New Roman" w:cs="Times New Roman"/>
                <w:lang w:val="kk-KZ"/>
              </w:rPr>
            </w:pPr>
            <w:r w:rsidRPr="006732B4">
              <w:rPr>
                <w:rFonts w:ascii="Times New Roman" w:hAnsi="Times New Roman" w:cs="Times New Roman"/>
                <w:lang w:val="kk-KZ"/>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6732B4" w:rsidRPr="006732B4" w:rsidRDefault="006732B4" w:rsidP="008E0675">
            <w:pPr>
              <w:ind w:right="-57"/>
              <w:jc w:val="center"/>
              <w:rPr>
                <w:rFonts w:ascii="Times New Roman" w:hAnsi="Times New Roman" w:cs="Times New Roman"/>
                <w:lang w:val="kk-KZ"/>
              </w:rPr>
            </w:pPr>
            <w:r w:rsidRPr="006732B4">
              <w:rPr>
                <w:rFonts w:ascii="Times New Roman" w:hAnsi="Times New Roman" w:cs="Times New Roman"/>
                <w:lang w:val="kk-KZ"/>
              </w:rPr>
              <w:t>«Пәннен бас тарту»</w:t>
            </w:r>
          </w:p>
          <w:p w:rsidR="006732B4" w:rsidRPr="006732B4" w:rsidRDefault="006732B4" w:rsidP="008E0675">
            <w:pPr>
              <w:ind w:right="-57"/>
              <w:jc w:val="center"/>
              <w:rPr>
                <w:rFonts w:ascii="Times New Roman" w:hAnsi="Times New Roman" w:cs="Times New Roman"/>
                <w:lang w:val="kk-KZ"/>
              </w:rPr>
            </w:pPr>
            <w:r w:rsidRPr="006732B4">
              <w:rPr>
                <w:rFonts w:ascii="Times New Roman" w:hAnsi="Times New Roman" w:cs="Times New Roman"/>
                <w:lang w:val="kk-KZ"/>
              </w:rPr>
              <w:t>(</w:t>
            </w:r>
            <w:r w:rsidRPr="006732B4">
              <w:rPr>
                <w:rFonts w:ascii="Times New Roman" w:hAnsi="Times New Roman" w:cs="Times New Roman"/>
                <w:i/>
                <w:lang w:val="kk-KZ"/>
              </w:rPr>
              <w:t>GPA санағанда есептелмейді GPA)</w:t>
            </w:r>
          </w:p>
        </w:tc>
      </w:tr>
      <w:tr w:rsidR="006732B4" w:rsidRPr="006732B4" w:rsidTr="008E0675">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6732B4" w:rsidRPr="006732B4" w:rsidRDefault="006732B4" w:rsidP="008E0675">
            <w:pPr>
              <w:ind w:right="-57"/>
              <w:jc w:val="center"/>
              <w:rPr>
                <w:rFonts w:ascii="Times New Roman" w:hAnsi="Times New Roman" w:cs="Times New Roman"/>
                <w:spacing w:val="-6"/>
                <w:lang w:val="en-US"/>
              </w:rPr>
            </w:pPr>
            <w:r w:rsidRPr="006732B4">
              <w:rPr>
                <w:rFonts w:ascii="Times New Roman" w:hAnsi="Times New Roman" w:cs="Times New Roman"/>
                <w:spacing w:val="-6"/>
                <w:lang w:val="en-US"/>
              </w:rPr>
              <w:t xml:space="preserve">AW </w:t>
            </w:r>
          </w:p>
          <w:p w:rsidR="006732B4" w:rsidRPr="006732B4" w:rsidRDefault="006732B4" w:rsidP="008E0675">
            <w:pPr>
              <w:ind w:right="-57"/>
              <w:jc w:val="center"/>
              <w:rPr>
                <w:rFonts w:ascii="Times New Roman" w:hAnsi="Times New Roman" w:cs="Times New Roman"/>
                <w:lang w:val="en-US"/>
              </w:rPr>
            </w:pPr>
            <w:r w:rsidRPr="006732B4">
              <w:rPr>
                <w:rFonts w:ascii="Times New Roman" w:hAnsi="Times New Roman" w:cs="Times New Roman"/>
                <w:spacing w:val="-6"/>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6732B4" w:rsidRPr="006732B4" w:rsidRDefault="006732B4" w:rsidP="008E0675">
            <w:pPr>
              <w:ind w:right="-57"/>
              <w:jc w:val="center"/>
              <w:rPr>
                <w:rFonts w:ascii="Times New Roman" w:hAnsi="Times New Roman" w:cs="Times New Roman"/>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6732B4" w:rsidRPr="006732B4" w:rsidRDefault="006732B4" w:rsidP="008E0675">
            <w:pPr>
              <w:ind w:right="-57"/>
              <w:jc w:val="center"/>
              <w:rPr>
                <w:rFonts w:ascii="Times New Roman" w:hAnsi="Times New Roman" w:cs="Times New Roman"/>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hideMark/>
          </w:tcPr>
          <w:p w:rsidR="006732B4" w:rsidRPr="006732B4" w:rsidRDefault="006732B4" w:rsidP="008E0675">
            <w:pPr>
              <w:ind w:right="-57"/>
              <w:jc w:val="center"/>
              <w:rPr>
                <w:rFonts w:ascii="Times New Roman" w:hAnsi="Times New Roman" w:cs="Times New Roman"/>
                <w:spacing w:val="-6"/>
                <w:lang w:val="kk-KZ"/>
              </w:rPr>
            </w:pPr>
            <w:r w:rsidRPr="006732B4">
              <w:rPr>
                <w:rFonts w:ascii="Times New Roman" w:hAnsi="Times New Roman" w:cs="Times New Roman"/>
                <w:spacing w:val="-6"/>
                <w:lang w:val="kk-KZ"/>
              </w:rPr>
              <w:t>«Академиялық себептермен пәннен шығарылуы</w:t>
            </w:r>
          </w:p>
          <w:p w:rsidR="006732B4" w:rsidRPr="006732B4" w:rsidRDefault="006732B4" w:rsidP="008E0675">
            <w:pPr>
              <w:ind w:right="-57"/>
              <w:jc w:val="center"/>
              <w:rPr>
                <w:rFonts w:ascii="Times New Roman" w:hAnsi="Times New Roman" w:cs="Times New Roman"/>
                <w:lang w:val="en-US"/>
              </w:rPr>
            </w:pPr>
            <w:r w:rsidRPr="006732B4">
              <w:rPr>
                <w:rFonts w:ascii="Times New Roman" w:hAnsi="Times New Roman" w:cs="Times New Roman"/>
                <w:lang w:val="en-US"/>
              </w:rPr>
              <w:t>(</w:t>
            </w:r>
            <w:r w:rsidRPr="006732B4">
              <w:rPr>
                <w:rFonts w:ascii="Times New Roman" w:hAnsi="Times New Roman" w:cs="Times New Roman"/>
                <w:i/>
                <w:lang w:val="en-US"/>
              </w:rPr>
              <w:t>GPA</w:t>
            </w:r>
            <w:r w:rsidRPr="006732B4">
              <w:rPr>
                <w:rFonts w:ascii="Times New Roman" w:hAnsi="Times New Roman" w:cs="Times New Roman"/>
                <w:i/>
                <w:lang w:val="kk-KZ"/>
              </w:rPr>
              <w:t xml:space="preserve"> санағанда есептелмейді</w:t>
            </w:r>
            <w:r w:rsidRPr="006732B4">
              <w:rPr>
                <w:rFonts w:ascii="Times New Roman" w:hAnsi="Times New Roman" w:cs="Times New Roman"/>
                <w:i/>
                <w:lang w:val="en-US"/>
              </w:rPr>
              <w:t>)</w:t>
            </w:r>
          </w:p>
        </w:tc>
      </w:tr>
      <w:tr w:rsidR="006732B4" w:rsidRPr="006732B4" w:rsidTr="008E0675">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732B4" w:rsidRPr="006732B4" w:rsidRDefault="006732B4" w:rsidP="008E0675">
            <w:pPr>
              <w:ind w:right="-57"/>
              <w:jc w:val="center"/>
              <w:rPr>
                <w:rFonts w:ascii="Times New Roman" w:hAnsi="Times New Roman" w:cs="Times New Roman"/>
                <w:lang w:val="en-US"/>
              </w:rPr>
            </w:pPr>
            <w:r w:rsidRPr="006732B4">
              <w:rPr>
                <w:rFonts w:ascii="Times New Roman" w:hAnsi="Times New Roman" w:cs="Times New Roman"/>
                <w:lang w:val="en-US"/>
              </w:rPr>
              <w:t xml:space="preserve">AU </w:t>
            </w:r>
          </w:p>
          <w:p w:rsidR="006732B4" w:rsidRPr="006732B4" w:rsidRDefault="006732B4" w:rsidP="008E0675">
            <w:pPr>
              <w:ind w:right="-57"/>
              <w:jc w:val="center"/>
              <w:rPr>
                <w:rFonts w:ascii="Times New Roman" w:hAnsi="Times New Roman" w:cs="Times New Roman"/>
                <w:lang w:val="kk-KZ"/>
              </w:rPr>
            </w:pPr>
            <w:r w:rsidRPr="006732B4">
              <w:rPr>
                <w:rFonts w:ascii="Times New Roman" w:hAnsi="Times New Roman" w:cs="Times New Roman"/>
                <w:lang w:val="kk-KZ"/>
              </w:rPr>
              <w:t>(</w:t>
            </w:r>
            <w:r w:rsidRPr="006732B4">
              <w:rPr>
                <w:rFonts w:ascii="Times New Roman" w:hAnsi="Times New Roman" w:cs="Times New Roman"/>
                <w:lang w:val="en-US"/>
              </w:rPr>
              <w:t>Audit</w:t>
            </w:r>
            <w:r w:rsidRPr="006732B4">
              <w:rPr>
                <w:rFonts w:ascii="Times New Roman" w:hAnsi="Times New Roman" w:cs="Times New Roman"/>
                <w:lang w:val="kk-KZ"/>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732B4" w:rsidRPr="006732B4" w:rsidRDefault="006732B4" w:rsidP="008E0675">
            <w:pPr>
              <w:ind w:right="-57"/>
              <w:jc w:val="center"/>
              <w:rPr>
                <w:rFonts w:ascii="Times New Roman" w:hAnsi="Times New Roman" w:cs="Times New Roman"/>
                <w:lang w:val="kk-KZ"/>
              </w:rPr>
            </w:pPr>
            <w:r w:rsidRPr="006732B4">
              <w:rPr>
                <w:rFonts w:ascii="Times New Roman" w:hAnsi="Times New Roman" w:cs="Times New Roman"/>
                <w:lang w:val="kk-KZ"/>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732B4" w:rsidRPr="006732B4" w:rsidRDefault="006732B4" w:rsidP="008E0675">
            <w:pPr>
              <w:ind w:right="-57"/>
              <w:jc w:val="center"/>
              <w:rPr>
                <w:rFonts w:ascii="Times New Roman" w:hAnsi="Times New Roman" w:cs="Times New Roman"/>
                <w:lang w:val="kk-KZ"/>
              </w:rPr>
            </w:pPr>
            <w:r w:rsidRPr="006732B4">
              <w:rPr>
                <w:rFonts w:ascii="Times New Roman" w:hAnsi="Times New Roman" w:cs="Times New Roman"/>
                <w:lang w:val="kk-KZ"/>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732B4" w:rsidRPr="006732B4" w:rsidRDefault="006732B4" w:rsidP="008E0675">
            <w:pPr>
              <w:ind w:right="-57"/>
              <w:jc w:val="center"/>
              <w:rPr>
                <w:rFonts w:ascii="Times New Roman" w:hAnsi="Times New Roman" w:cs="Times New Roman"/>
                <w:lang w:val="kk-KZ"/>
              </w:rPr>
            </w:pPr>
            <w:r w:rsidRPr="006732B4">
              <w:rPr>
                <w:rFonts w:ascii="Times New Roman" w:hAnsi="Times New Roman" w:cs="Times New Roman"/>
                <w:lang w:val="kk-KZ"/>
              </w:rPr>
              <w:t>«Пән тыңдалды»</w:t>
            </w:r>
          </w:p>
          <w:p w:rsidR="006732B4" w:rsidRPr="006732B4" w:rsidRDefault="006732B4" w:rsidP="008E0675">
            <w:pPr>
              <w:ind w:right="-57"/>
              <w:jc w:val="center"/>
              <w:rPr>
                <w:rFonts w:ascii="Times New Roman" w:hAnsi="Times New Roman" w:cs="Times New Roman"/>
                <w:lang w:val="kk-KZ"/>
              </w:rPr>
            </w:pPr>
            <w:r w:rsidRPr="006732B4">
              <w:rPr>
                <w:rFonts w:ascii="Times New Roman" w:hAnsi="Times New Roman" w:cs="Times New Roman"/>
                <w:lang w:val="kk-KZ"/>
              </w:rPr>
              <w:t>(</w:t>
            </w:r>
            <w:r w:rsidRPr="006732B4">
              <w:rPr>
                <w:rFonts w:ascii="Times New Roman" w:hAnsi="Times New Roman" w:cs="Times New Roman"/>
                <w:i/>
                <w:lang w:val="kk-KZ"/>
              </w:rPr>
              <w:t>GPA санағанда есептелмейді)</w:t>
            </w:r>
          </w:p>
        </w:tc>
      </w:tr>
    </w:tbl>
    <w:p w:rsidR="006732B4" w:rsidRPr="006732B4" w:rsidRDefault="006732B4" w:rsidP="006732B4">
      <w:pPr>
        <w:rPr>
          <w:rFonts w:ascii="Times New Roman" w:hAnsi="Times New Roman" w:cs="Times New Roman"/>
          <w:lang w:val="kk-KZ"/>
        </w:rPr>
      </w:pPr>
    </w:p>
    <w:p w:rsidR="006732B4" w:rsidRPr="006732B4" w:rsidRDefault="006732B4" w:rsidP="006732B4">
      <w:pPr>
        <w:jc w:val="center"/>
        <w:rPr>
          <w:rFonts w:ascii="Times New Roman" w:hAnsi="Times New Roman" w:cs="Times New Roman"/>
          <w:lang w:val="kk-KZ"/>
        </w:rPr>
      </w:pPr>
    </w:p>
    <w:p w:rsidR="006732B4" w:rsidRPr="006732B4" w:rsidRDefault="006732B4" w:rsidP="006732B4">
      <w:pPr>
        <w:jc w:val="center"/>
        <w:rPr>
          <w:rFonts w:ascii="Times New Roman" w:hAnsi="Times New Roman" w:cs="Times New Roman"/>
          <w:b/>
          <w:lang w:val="kk-KZ"/>
        </w:rPr>
      </w:pPr>
      <w:r w:rsidRPr="006732B4">
        <w:rPr>
          <w:rFonts w:ascii="Times New Roman" w:hAnsi="Times New Roman" w:cs="Times New Roman"/>
          <w:b/>
          <w:lang w:val="kk-KZ"/>
        </w:rPr>
        <w:t>ПӘННІҢ АКАДЕМИЯЛЫҚ САЯСАТЫ</w:t>
      </w:r>
    </w:p>
    <w:p w:rsidR="006732B4" w:rsidRPr="006732B4" w:rsidRDefault="006732B4" w:rsidP="006732B4">
      <w:pPr>
        <w:jc w:val="center"/>
        <w:rPr>
          <w:rFonts w:ascii="Times New Roman" w:hAnsi="Times New Roman" w:cs="Times New Roman"/>
          <w:b/>
          <w:lang w:val="kk-KZ"/>
        </w:rPr>
      </w:pPr>
    </w:p>
    <w:p w:rsidR="006732B4" w:rsidRPr="006732B4" w:rsidRDefault="006732B4" w:rsidP="006732B4">
      <w:pPr>
        <w:pStyle w:val="2"/>
        <w:spacing w:after="0" w:line="240" w:lineRule="auto"/>
        <w:ind w:firstLine="426"/>
        <w:jc w:val="both"/>
        <w:rPr>
          <w:sz w:val="22"/>
          <w:szCs w:val="22"/>
          <w:lang w:val="kk-KZ"/>
        </w:rPr>
      </w:pPr>
      <w:r w:rsidRPr="006732B4">
        <w:rPr>
          <w:sz w:val="22"/>
          <w:szCs w:val="22"/>
          <w:lang w:val="kk-KZ"/>
        </w:rPr>
        <w:lastRenderedPageBreak/>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6732B4" w:rsidRPr="006732B4" w:rsidRDefault="006732B4" w:rsidP="006732B4">
      <w:pPr>
        <w:pStyle w:val="2"/>
        <w:spacing w:after="0" w:line="240" w:lineRule="auto"/>
        <w:ind w:firstLine="426"/>
        <w:jc w:val="both"/>
        <w:rPr>
          <w:sz w:val="22"/>
          <w:szCs w:val="22"/>
          <w:lang w:val="kk-KZ"/>
        </w:rPr>
      </w:pPr>
      <w:r w:rsidRPr="006732B4">
        <w:rPr>
          <w:sz w:val="22"/>
          <w:szCs w:val="22"/>
          <w:lang w:val="kk-KZ"/>
        </w:rPr>
        <w:t>Тапсырмалардың барлық түрін өткізбеген студенттер емтиханға жіберілмейді</w:t>
      </w:r>
    </w:p>
    <w:p w:rsidR="006732B4" w:rsidRPr="006732B4" w:rsidRDefault="006732B4" w:rsidP="006732B4">
      <w:pPr>
        <w:pStyle w:val="2"/>
        <w:spacing w:after="0" w:line="240" w:lineRule="auto"/>
        <w:ind w:firstLine="426"/>
        <w:jc w:val="both"/>
        <w:rPr>
          <w:sz w:val="22"/>
          <w:szCs w:val="22"/>
          <w:lang w:val="kk-KZ"/>
        </w:rPr>
      </w:pPr>
      <w:r w:rsidRPr="006732B4">
        <w:rPr>
          <w:sz w:val="22"/>
          <w:szCs w:val="22"/>
          <w:lang w:val="kk-KZ"/>
        </w:rPr>
        <w:t xml:space="preserve">Бағалау кезінде студенттердің сабақтағы белсенділігі мен сабаққа қатысуы ескеріледі.  </w:t>
      </w:r>
    </w:p>
    <w:p w:rsidR="006732B4" w:rsidRPr="006732B4" w:rsidRDefault="006732B4" w:rsidP="006732B4">
      <w:pPr>
        <w:ind w:firstLine="426"/>
        <w:jc w:val="both"/>
        <w:rPr>
          <w:rFonts w:ascii="Times New Roman" w:hAnsi="Times New Roman" w:cs="Times New Roman"/>
          <w:lang w:val="kk-KZ"/>
        </w:rPr>
      </w:pPr>
    </w:p>
    <w:p w:rsidR="006732B4" w:rsidRPr="006732B4" w:rsidRDefault="006732B4" w:rsidP="006732B4">
      <w:pPr>
        <w:jc w:val="center"/>
        <w:rPr>
          <w:rFonts w:ascii="Times New Roman" w:hAnsi="Times New Roman" w:cs="Times New Roman"/>
          <w:b/>
          <w:lang w:val="kk-KZ"/>
        </w:rPr>
      </w:pPr>
      <w:r w:rsidRPr="006732B4">
        <w:rPr>
          <w:rFonts w:ascii="Times New Roman" w:hAnsi="Times New Roman" w:cs="Times New Roman"/>
          <w:b/>
          <w:lang w:val="kk-KZ"/>
        </w:rPr>
        <w:t xml:space="preserve">АКАДЕМИЯЛЫҚ МІНЕЗ-ҚҰЛЫҚ ЖӘНЕ ӘДЕПТІЛІК САЯСАТЫ </w:t>
      </w:r>
    </w:p>
    <w:p w:rsidR="006732B4" w:rsidRPr="006732B4" w:rsidRDefault="006732B4" w:rsidP="006732B4">
      <w:pPr>
        <w:ind w:firstLine="708"/>
        <w:jc w:val="both"/>
        <w:rPr>
          <w:rFonts w:ascii="Times New Roman" w:hAnsi="Times New Roman" w:cs="Times New Roman"/>
          <w:lang w:val="kk-KZ"/>
        </w:rPr>
      </w:pPr>
      <w:r w:rsidRPr="006732B4">
        <w:rPr>
          <w:rFonts w:ascii="Times New Roman" w:hAnsi="Times New Roman" w:cs="Times New Roman"/>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жұмыстарының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6732B4" w:rsidRPr="006732B4" w:rsidRDefault="006732B4" w:rsidP="006732B4">
      <w:pPr>
        <w:ind w:firstLine="708"/>
        <w:jc w:val="both"/>
        <w:rPr>
          <w:rFonts w:ascii="Times New Roman" w:hAnsi="Times New Roman" w:cs="Times New Roman"/>
          <w:lang w:val="kk-KZ"/>
        </w:rPr>
      </w:pPr>
      <w:r w:rsidRPr="006732B4">
        <w:rPr>
          <w:rFonts w:ascii="Times New Roman" w:hAnsi="Times New Roman" w:cs="Times New Roman"/>
          <w:lang w:val="kk-KZ" w:eastAsia="ko-KR"/>
        </w:rPr>
        <w:t>Кафедра мәжілісінде қарастырылды</w:t>
      </w:r>
      <w:r w:rsidRPr="006732B4">
        <w:rPr>
          <w:rFonts w:ascii="Times New Roman" w:hAnsi="Times New Roman" w:cs="Times New Roman"/>
          <w:bCs/>
          <w:iCs/>
          <w:lang w:val="kk-KZ"/>
        </w:rPr>
        <w:t xml:space="preserve"> </w:t>
      </w:r>
    </w:p>
    <w:p w:rsidR="006732B4" w:rsidRPr="006732B4" w:rsidRDefault="006732B4" w:rsidP="006732B4">
      <w:pPr>
        <w:jc w:val="both"/>
        <w:rPr>
          <w:rFonts w:ascii="Times New Roman" w:eastAsia="Calibri" w:hAnsi="Times New Roman" w:cs="Times New Roman"/>
          <w:sz w:val="28"/>
          <w:lang w:val="kk-KZ" w:eastAsia="en-US"/>
        </w:rPr>
      </w:pPr>
      <w:r w:rsidRPr="006732B4">
        <w:rPr>
          <w:rFonts w:ascii="Times New Roman" w:hAnsi="Times New Roman" w:cs="Times New Roman"/>
          <w:i/>
          <w:lang w:val="kk-KZ" w:eastAsia="ko-KR"/>
        </w:rPr>
        <w:t xml:space="preserve">№ 10  </w:t>
      </w:r>
      <w:r w:rsidRPr="006732B4">
        <w:rPr>
          <w:rFonts w:ascii="Times New Roman" w:hAnsi="Times New Roman" w:cs="Times New Roman"/>
          <w:i/>
          <w:u w:val="single"/>
          <w:lang w:val="kk-KZ" w:eastAsia="ko-KR"/>
        </w:rPr>
        <w:t xml:space="preserve"> хаттама</w:t>
      </w:r>
      <w:r w:rsidRPr="006732B4">
        <w:rPr>
          <w:rFonts w:ascii="Times New Roman" w:hAnsi="Times New Roman" w:cs="Times New Roman"/>
          <w:i/>
          <w:lang w:val="kk-KZ" w:eastAsia="ko-KR"/>
        </w:rPr>
        <w:t xml:space="preserve">  «16» </w:t>
      </w:r>
      <w:r w:rsidRPr="006732B4">
        <w:rPr>
          <w:rFonts w:ascii="Times New Roman" w:hAnsi="Times New Roman" w:cs="Times New Roman"/>
          <w:i/>
          <w:u w:val="single"/>
          <w:lang w:val="kk-KZ" w:eastAsia="ko-KR"/>
        </w:rPr>
        <w:t>_маусым</w:t>
      </w:r>
      <w:r w:rsidRPr="006732B4">
        <w:rPr>
          <w:rFonts w:ascii="Times New Roman" w:hAnsi="Times New Roman" w:cs="Times New Roman"/>
          <w:i/>
          <w:lang w:val="kk-KZ" w:eastAsia="ko-KR"/>
        </w:rPr>
        <w:t xml:space="preserve"> 2015 ж.</w:t>
      </w:r>
      <w:r w:rsidRPr="006732B4">
        <w:rPr>
          <w:rFonts w:ascii="Times New Roman" w:eastAsia="Calibri" w:hAnsi="Times New Roman" w:cs="Times New Roman"/>
          <w:sz w:val="28"/>
          <w:lang w:val="kk-KZ" w:eastAsia="en-US"/>
        </w:rPr>
        <w:t xml:space="preserve"> </w:t>
      </w:r>
    </w:p>
    <w:p w:rsidR="006732B4" w:rsidRPr="006732B4" w:rsidRDefault="006732B4" w:rsidP="006732B4">
      <w:pPr>
        <w:tabs>
          <w:tab w:val="left" w:pos="3960"/>
        </w:tabs>
        <w:rPr>
          <w:rFonts w:ascii="Times New Roman" w:eastAsia="MS Mincho" w:hAnsi="Times New Roman" w:cs="Times New Roman"/>
          <w:lang w:val="kk-KZ"/>
        </w:rPr>
      </w:pPr>
    </w:p>
    <w:p w:rsidR="006732B4" w:rsidRPr="006732B4" w:rsidRDefault="006732B4" w:rsidP="006732B4">
      <w:pPr>
        <w:tabs>
          <w:tab w:val="left" w:pos="3960"/>
        </w:tabs>
        <w:rPr>
          <w:rFonts w:ascii="Times New Roman" w:eastAsia="MS Mincho" w:hAnsi="Times New Roman" w:cs="Times New Roman"/>
          <w:lang w:val="kk-KZ"/>
        </w:rPr>
      </w:pPr>
      <w:r w:rsidRPr="006732B4">
        <w:rPr>
          <w:rFonts w:ascii="Times New Roman" w:eastAsia="MS Mincho" w:hAnsi="Times New Roman" w:cs="Times New Roman"/>
          <w:lang w:val="kk-KZ"/>
        </w:rPr>
        <w:t>Дипломатиялық аударма</w:t>
      </w:r>
    </w:p>
    <w:p w:rsidR="006732B4" w:rsidRPr="006732B4" w:rsidRDefault="006732B4" w:rsidP="006732B4">
      <w:pPr>
        <w:tabs>
          <w:tab w:val="left" w:pos="3960"/>
        </w:tabs>
        <w:rPr>
          <w:rFonts w:ascii="Times New Roman" w:eastAsia="MS Mincho" w:hAnsi="Times New Roman" w:cs="Times New Roman"/>
          <w:lang w:val="kk-KZ"/>
        </w:rPr>
      </w:pPr>
      <w:r w:rsidRPr="006732B4">
        <w:rPr>
          <w:rFonts w:ascii="Times New Roman" w:eastAsia="MS Mincho" w:hAnsi="Times New Roman" w:cs="Times New Roman"/>
          <w:lang w:val="kk-KZ"/>
        </w:rPr>
        <w:t>кафедрасының</w:t>
      </w:r>
    </w:p>
    <w:p w:rsidR="006732B4" w:rsidRPr="006732B4" w:rsidRDefault="006732B4" w:rsidP="006732B4">
      <w:pPr>
        <w:tabs>
          <w:tab w:val="left" w:pos="3960"/>
        </w:tabs>
        <w:rPr>
          <w:rFonts w:ascii="Times New Roman" w:eastAsia="MS Mincho" w:hAnsi="Times New Roman" w:cs="Times New Roman"/>
          <w:lang w:val="kk-KZ"/>
        </w:rPr>
      </w:pPr>
      <w:r w:rsidRPr="006732B4">
        <w:rPr>
          <w:rFonts w:ascii="Times New Roman" w:eastAsia="MS Mincho" w:hAnsi="Times New Roman" w:cs="Times New Roman"/>
          <w:lang w:val="kk-KZ"/>
        </w:rPr>
        <w:t>меңгерушісі,ф.ғ.д.                                                          Ұ.Е.Мұсабекова</w:t>
      </w:r>
    </w:p>
    <w:p w:rsidR="006732B4" w:rsidRPr="006732B4" w:rsidRDefault="006732B4" w:rsidP="006732B4">
      <w:pPr>
        <w:tabs>
          <w:tab w:val="left" w:pos="3960"/>
        </w:tabs>
        <w:rPr>
          <w:rFonts w:ascii="Times New Roman" w:eastAsia="MS Mincho" w:hAnsi="Times New Roman" w:cs="Times New Roman"/>
          <w:lang w:val="kk-KZ"/>
        </w:rPr>
      </w:pPr>
    </w:p>
    <w:p w:rsidR="006732B4" w:rsidRPr="006732B4" w:rsidRDefault="006732B4" w:rsidP="006732B4">
      <w:pPr>
        <w:tabs>
          <w:tab w:val="left" w:pos="3960"/>
        </w:tabs>
        <w:rPr>
          <w:rFonts w:ascii="Times New Roman" w:eastAsia="MS Mincho" w:hAnsi="Times New Roman" w:cs="Times New Roman"/>
          <w:lang w:val="kk-KZ"/>
        </w:rPr>
      </w:pPr>
      <w:proofErr w:type="spellStart"/>
      <w:proofErr w:type="gramStart"/>
      <w:r w:rsidRPr="006732B4">
        <w:rPr>
          <w:rFonts w:ascii="Times New Roman" w:eastAsia="MS Mincho" w:hAnsi="Times New Roman" w:cs="Times New Roman"/>
          <w:lang w:val="en-US"/>
        </w:rPr>
        <w:t>аға</w:t>
      </w:r>
      <w:proofErr w:type="spellEnd"/>
      <w:proofErr w:type="gramEnd"/>
      <w:r w:rsidRPr="006732B4">
        <w:rPr>
          <w:rFonts w:ascii="Times New Roman" w:eastAsia="MS Mincho" w:hAnsi="Times New Roman" w:cs="Times New Roman"/>
          <w:lang w:val="en-US"/>
        </w:rPr>
        <w:t xml:space="preserve"> </w:t>
      </w:r>
      <w:proofErr w:type="spellStart"/>
      <w:r w:rsidRPr="006732B4">
        <w:rPr>
          <w:rFonts w:ascii="Times New Roman" w:eastAsia="MS Mincho" w:hAnsi="Times New Roman" w:cs="Times New Roman"/>
          <w:lang w:val="en-US"/>
        </w:rPr>
        <w:t>оқытушы</w:t>
      </w:r>
      <w:proofErr w:type="spellEnd"/>
      <w:r w:rsidRPr="006732B4">
        <w:rPr>
          <w:rFonts w:ascii="Times New Roman" w:eastAsia="MS Mincho" w:hAnsi="Times New Roman" w:cs="Times New Roman"/>
          <w:lang w:val="en-US"/>
        </w:rPr>
        <w:t xml:space="preserve"> </w:t>
      </w:r>
      <w:r w:rsidRPr="006732B4">
        <w:rPr>
          <w:rFonts w:ascii="Times New Roman" w:eastAsia="MS Mincho" w:hAnsi="Times New Roman" w:cs="Times New Roman"/>
          <w:lang w:val="kk-KZ"/>
        </w:rPr>
        <w:t xml:space="preserve">                                                                   Г.Ахметалиева</w:t>
      </w:r>
    </w:p>
    <w:p w:rsidR="007743D3" w:rsidRPr="006732B4" w:rsidRDefault="007743D3">
      <w:pPr>
        <w:rPr>
          <w:rFonts w:ascii="Times New Roman" w:hAnsi="Times New Roman" w:cs="Times New Roman"/>
        </w:rPr>
      </w:pPr>
    </w:p>
    <w:sectPr w:rsidR="007743D3" w:rsidRPr="006732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9081C"/>
    <w:rsid w:val="001F5847"/>
    <w:rsid w:val="006732B4"/>
    <w:rsid w:val="007743D3"/>
    <w:rsid w:val="0099081C"/>
    <w:rsid w:val="00E531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732B4"/>
    <w:pPr>
      <w:keepNext/>
      <w:spacing w:after="0" w:line="240" w:lineRule="auto"/>
      <w:jc w:val="center"/>
      <w:outlineLvl w:val="0"/>
    </w:pPr>
    <w:rPr>
      <w:rFonts w:ascii="Times New Roman" w:eastAsia="Times New Roman" w:hAnsi="Times New Roman" w:cs="Times New Roman"/>
      <w:b/>
      <w:bCs/>
      <w:sz w:val="28"/>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32B4"/>
    <w:rPr>
      <w:rFonts w:ascii="Times New Roman" w:eastAsia="Times New Roman" w:hAnsi="Times New Roman" w:cs="Times New Roman"/>
      <w:b/>
      <w:bCs/>
      <w:sz w:val="28"/>
      <w:szCs w:val="24"/>
      <w:lang/>
    </w:rPr>
  </w:style>
  <w:style w:type="paragraph" w:styleId="HTML">
    <w:name w:val="HTML Preformatted"/>
    <w:basedOn w:val="a"/>
    <w:link w:val="HTML0"/>
    <w:uiPriority w:val="99"/>
    <w:unhideWhenUsed/>
    <w:rsid w:val="00673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HTML0">
    <w:name w:val="Стандартный HTML Знак"/>
    <w:basedOn w:val="a0"/>
    <w:link w:val="HTML"/>
    <w:uiPriority w:val="99"/>
    <w:rsid w:val="006732B4"/>
    <w:rPr>
      <w:rFonts w:ascii="Courier New" w:eastAsia="Times New Roman" w:hAnsi="Courier New" w:cs="Times New Roman"/>
      <w:sz w:val="20"/>
      <w:szCs w:val="20"/>
      <w:lang/>
    </w:rPr>
  </w:style>
  <w:style w:type="paragraph" w:styleId="a3">
    <w:name w:val="Normal (Web)"/>
    <w:basedOn w:val="a"/>
    <w:uiPriority w:val="99"/>
    <w:unhideWhenUsed/>
    <w:rsid w:val="006732B4"/>
    <w:pPr>
      <w:spacing w:before="100" w:beforeAutospacing="1" w:after="100" w:afterAutospacing="1" w:line="240" w:lineRule="auto"/>
      <w:ind w:firstLine="567"/>
    </w:pPr>
    <w:rPr>
      <w:rFonts w:ascii="Calibri" w:eastAsia="Times New Roman" w:hAnsi="Calibri" w:cs="Times New Roman"/>
      <w:i/>
      <w:iCs/>
      <w:color w:val="000000"/>
      <w:sz w:val="20"/>
      <w:szCs w:val="20"/>
      <w:lang w:val="en-US" w:eastAsia="en-US" w:bidi="en-US"/>
    </w:rPr>
  </w:style>
  <w:style w:type="paragraph" w:styleId="a4">
    <w:name w:val="Body Text"/>
    <w:basedOn w:val="a"/>
    <w:link w:val="a5"/>
    <w:uiPriority w:val="99"/>
    <w:unhideWhenUsed/>
    <w:rsid w:val="006732B4"/>
    <w:pPr>
      <w:spacing w:after="120" w:line="240" w:lineRule="auto"/>
    </w:pPr>
    <w:rPr>
      <w:rFonts w:ascii="Times New Roman" w:eastAsia="Times New Roman" w:hAnsi="Times New Roman" w:cs="Times New Roman"/>
      <w:sz w:val="24"/>
      <w:szCs w:val="24"/>
      <w:lang/>
    </w:rPr>
  </w:style>
  <w:style w:type="character" w:customStyle="1" w:styleId="a5">
    <w:name w:val="Основной текст Знак"/>
    <w:basedOn w:val="a0"/>
    <w:link w:val="a4"/>
    <w:uiPriority w:val="99"/>
    <w:rsid w:val="006732B4"/>
    <w:rPr>
      <w:rFonts w:ascii="Times New Roman" w:eastAsia="Times New Roman" w:hAnsi="Times New Roman" w:cs="Times New Roman"/>
      <w:sz w:val="24"/>
      <w:szCs w:val="24"/>
      <w:lang/>
    </w:rPr>
  </w:style>
  <w:style w:type="paragraph" w:styleId="2">
    <w:name w:val="Body Text 2"/>
    <w:basedOn w:val="a"/>
    <w:link w:val="20"/>
    <w:unhideWhenUsed/>
    <w:rsid w:val="006732B4"/>
    <w:pPr>
      <w:spacing w:after="120" w:line="480" w:lineRule="auto"/>
    </w:pPr>
    <w:rPr>
      <w:rFonts w:ascii="Times New Roman" w:eastAsia="Times New Roman" w:hAnsi="Times New Roman" w:cs="Times New Roman"/>
      <w:sz w:val="20"/>
      <w:szCs w:val="20"/>
      <w:lang/>
    </w:rPr>
  </w:style>
  <w:style w:type="character" w:customStyle="1" w:styleId="20">
    <w:name w:val="Основной текст 2 Знак"/>
    <w:basedOn w:val="a0"/>
    <w:link w:val="2"/>
    <w:rsid w:val="006732B4"/>
    <w:rPr>
      <w:rFonts w:ascii="Times New Roman" w:eastAsia="Times New Roman" w:hAnsi="Times New Roman" w:cs="Times New Roman"/>
      <w:sz w:val="20"/>
      <w:szCs w:val="20"/>
      <w:lang/>
    </w:rPr>
  </w:style>
  <w:style w:type="paragraph" w:styleId="21">
    <w:name w:val="Body Text Indent 2"/>
    <w:basedOn w:val="a"/>
    <w:link w:val="22"/>
    <w:uiPriority w:val="99"/>
    <w:unhideWhenUsed/>
    <w:rsid w:val="006732B4"/>
    <w:pPr>
      <w:spacing w:after="120" w:line="480" w:lineRule="auto"/>
      <w:ind w:left="283"/>
    </w:pPr>
    <w:rPr>
      <w:rFonts w:ascii="Times New Roman" w:eastAsia="Times New Roman" w:hAnsi="Times New Roman" w:cs="Times New Roman"/>
      <w:sz w:val="24"/>
      <w:szCs w:val="24"/>
      <w:lang/>
    </w:rPr>
  </w:style>
  <w:style w:type="character" w:customStyle="1" w:styleId="22">
    <w:name w:val="Основной текст с отступом 2 Знак"/>
    <w:basedOn w:val="a0"/>
    <w:link w:val="21"/>
    <w:uiPriority w:val="99"/>
    <w:rsid w:val="006732B4"/>
    <w:rPr>
      <w:rFonts w:ascii="Times New Roman" w:eastAsia="Times New Roman" w:hAnsi="Times New Roman" w:cs="Times New Roman"/>
      <w:sz w:val="24"/>
      <w:szCs w:val="24"/>
      <w:lang/>
    </w:rPr>
  </w:style>
  <w:style w:type="paragraph" w:styleId="a6">
    <w:name w:val="No Spacing"/>
    <w:basedOn w:val="a"/>
    <w:uiPriority w:val="1"/>
    <w:qFormat/>
    <w:rsid w:val="006732B4"/>
    <w:pPr>
      <w:spacing w:after="0" w:line="240" w:lineRule="auto"/>
    </w:pPr>
    <w:rPr>
      <w:rFonts w:ascii="Cambria" w:eastAsia="Times New Roman" w:hAnsi="Cambria" w:cs="Times New Roman"/>
      <w:lang w:val="en-US"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911</Words>
  <Characters>5197</Characters>
  <Application>Microsoft Office Word</Application>
  <DocSecurity>0</DocSecurity>
  <Lines>43</Lines>
  <Paragraphs>12</Paragraphs>
  <ScaleCrop>false</ScaleCrop>
  <Company/>
  <LinksUpToDate>false</LinksUpToDate>
  <CharactersWithSpaces>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ahmetalieva</dc:creator>
  <cp:keywords/>
  <dc:description/>
  <cp:lastModifiedBy>ahmetalieva</cp:lastModifiedBy>
  <cp:revision>7</cp:revision>
  <dcterms:created xsi:type="dcterms:W3CDTF">2015-10-19T02:38:00Z</dcterms:created>
  <dcterms:modified xsi:type="dcterms:W3CDTF">2015-10-19T02:48:00Z</dcterms:modified>
</cp:coreProperties>
</file>